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07782" w14:textId="49AEB70A" w:rsidR="00113924" w:rsidRPr="00113924" w:rsidRDefault="00216063" w:rsidP="00113924">
      <w:pPr>
        <w:pStyle w:val="Heading2"/>
        <w:rPr>
          <w:rFonts w:ascii="Cambria" w:eastAsia="Times New Roman" w:hAnsi="Cambria" w:cs="Times New Roman"/>
          <w:b/>
        </w:rPr>
      </w:pPr>
      <w:r>
        <w:rPr>
          <w:rFonts w:ascii="Cambria" w:hAnsi="Cambria"/>
          <w:b/>
        </w:rPr>
        <w:t>Lesson Plan Template</w:t>
      </w:r>
    </w:p>
    <w:p w14:paraId="45F41EFC" w14:textId="77777777" w:rsidR="00216063" w:rsidRDefault="00216063" w:rsidP="00113924">
      <w:pPr>
        <w:rPr>
          <w:rFonts w:ascii="Calibri" w:eastAsia="Times New Roman" w:hAnsi="Calibri" w:cs="Times New Roman"/>
        </w:rPr>
      </w:pPr>
    </w:p>
    <w:p w14:paraId="741DBC1A" w14:textId="3D1663FE" w:rsidR="00216063" w:rsidRDefault="00113924" w:rsidP="00216063">
      <w:pPr>
        <w:rPr>
          <w:rFonts w:ascii="Calibri" w:eastAsia="Times New Roman" w:hAnsi="Calibri" w:cs="Times New Roman"/>
        </w:rPr>
      </w:pPr>
      <w:r>
        <w:rPr>
          <w:rFonts w:ascii="Calibri" w:eastAsia="Times New Roman" w:hAnsi="Calibri" w:cs="Times New Roman"/>
        </w:rPr>
        <w:t xml:space="preserve">Building on your learning related </w:t>
      </w:r>
      <w:r w:rsidR="00216063">
        <w:rPr>
          <w:rFonts w:ascii="Calibri" w:eastAsia="Times New Roman" w:hAnsi="Calibri" w:cs="Times New Roman"/>
        </w:rPr>
        <w:t xml:space="preserve">to Understanding by Design, you will create three lesson plans that include: 1) Student Learning Outcome(s), 2) </w:t>
      </w:r>
      <w:r w:rsidR="00216063" w:rsidRPr="00216063">
        <w:rPr>
          <w:rFonts w:ascii="Calibri" w:eastAsia="Times New Roman" w:hAnsi="Calibri" w:cs="Times New Roman"/>
        </w:rPr>
        <w:t>Learning Activities</w:t>
      </w:r>
      <w:r w:rsidR="00216063">
        <w:rPr>
          <w:rFonts w:ascii="Calibri" w:eastAsia="Times New Roman" w:hAnsi="Calibri" w:cs="Times New Roman"/>
        </w:rPr>
        <w:t>, and 3) L</w:t>
      </w:r>
      <w:r w:rsidR="00216063" w:rsidRPr="00216063">
        <w:rPr>
          <w:rFonts w:ascii="Calibri" w:eastAsia="Times New Roman" w:hAnsi="Calibri" w:cs="Times New Roman"/>
        </w:rPr>
        <w:t>earning Assessment</w:t>
      </w:r>
      <w:r w:rsidR="00216063">
        <w:rPr>
          <w:rFonts w:ascii="Calibri" w:eastAsia="Times New Roman" w:hAnsi="Calibri" w:cs="Times New Roman"/>
        </w:rPr>
        <w:t>.</w:t>
      </w:r>
    </w:p>
    <w:p w14:paraId="651A42ED" w14:textId="317AF462" w:rsidR="00113924" w:rsidRDefault="00216063" w:rsidP="00113924">
      <w:pPr>
        <w:rPr>
          <w:rFonts w:ascii="Calibri" w:eastAsia="Times New Roman" w:hAnsi="Calibri" w:cs="Times New Roman"/>
        </w:rPr>
      </w:pPr>
      <w:r>
        <w:rPr>
          <w:rFonts w:ascii="Calibri" w:eastAsia="Times New Roman" w:hAnsi="Calibri" w:cs="Times New Roman"/>
        </w:rPr>
        <w:t xml:space="preserve">Each lesson plan </w:t>
      </w:r>
      <w:r w:rsidR="00113924">
        <w:rPr>
          <w:rFonts w:ascii="Calibri" w:eastAsia="Times New Roman" w:hAnsi="Calibri" w:cs="Times New Roman"/>
        </w:rPr>
        <w:t xml:space="preserve">will also incorporate principles related </w:t>
      </w:r>
      <w:r>
        <w:rPr>
          <w:rFonts w:ascii="Calibri" w:eastAsia="Times New Roman" w:hAnsi="Calibri" w:cs="Times New Roman"/>
        </w:rPr>
        <w:t xml:space="preserve">learning communities and adult learning theory. </w:t>
      </w:r>
    </w:p>
    <w:p w14:paraId="54FE2280" w14:textId="551B5A55" w:rsidR="00216063" w:rsidRDefault="00216063" w:rsidP="00113924">
      <w:pPr>
        <w:rPr>
          <w:rFonts w:ascii="Calibri" w:eastAsia="Times New Roman" w:hAnsi="Calibri" w:cs="Times New Roman"/>
        </w:rPr>
      </w:pPr>
      <w:r>
        <w:rPr>
          <w:rFonts w:ascii="Calibri" w:eastAsia="Times New Roman" w:hAnsi="Calibri" w:cs="Times New Roman"/>
        </w:rPr>
        <w:t>Each lesson plan will also have a specific focus on one of the following elements of effective teaching and learning:</w:t>
      </w:r>
    </w:p>
    <w:p w14:paraId="504F6968" w14:textId="48319939" w:rsidR="00216063" w:rsidRDefault="00216063" w:rsidP="00216063">
      <w:pPr>
        <w:pStyle w:val="ListParagraph"/>
      </w:pPr>
      <w:r>
        <w:t>Lesson Plan 1: Authentic and Inclusive Learning</w:t>
      </w:r>
    </w:p>
    <w:p w14:paraId="3DB017A7" w14:textId="77777777" w:rsidR="00216063" w:rsidRDefault="00216063" w:rsidP="00216063">
      <w:pPr>
        <w:pStyle w:val="ListParagraph"/>
      </w:pPr>
      <w:r>
        <w:t>Lesson Plan 2: Cultural Competency</w:t>
      </w:r>
    </w:p>
    <w:p w14:paraId="35A5C8D8" w14:textId="5464937D" w:rsidR="00216063" w:rsidRDefault="00216063" w:rsidP="00216063">
      <w:pPr>
        <w:pStyle w:val="ListParagraph"/>
      </w:pPr>
      <w:r>
        <w:t xml:space="preserve">Lesson Plan 3: Critical and Creative Thinking </w:t>
      </w:r>
    </w:p>
    <w:p w14:paraId="7A2F580F" w14:textId="77777777" w:rsidR="00216063" w:rsidRDefault="00113924" w:rsidP="00113924">
      <w:pPr>
        <w:rPr>
          <w:rFonts w:ascii="Calibri" w:eastAsia="Times New Roman" w:hAnsi="Calibri" w:cs="Times New Roman"/>
        </w:rPr>
      </w:pPr>
      <w:r>
        <w:rPr>
          <w:rFonts w:ascii="Calibri" w:eastAsia="Times New Roman" w:hAnsi="Calibri" w:cs="Times New Roman"/>
        </w:rPr>
        <w:t xml:space="preserve">Using the Lesson Plan Template, design a Lesson Plan for a course in which anticipate teaching. </w:t>
      </w:r>
    </w:p>
    <w:p w14:paraId="35EB95A5" w14:textId="77777777" w:rsidR="00216063" w:rsidRDefault="00216063" w:rsidP="00216063">
      <w:pPr>
        <w:pStyle w:val="ListParagraph"/>
        <w:numPr>
          <w:ilvl w:val="0"/>
          <w:numId w:val="2"/>
        </w:numPr>
        <w:rPr>
          <w:rFonts w:ascii="Calibri" w:eastAsia="Times New Roman" w:hAnsi="Calibri" w:cs="Times New Roman"/>
        </w:rPr>
      </w:pPr>
      <w:r>
        <w:rPr>
          <w:rFonts w:ascii="Calibri" w:eastAsia="Times New Roman" w:hAnsi="Calibri" w:cs="Times New Roman"/>
        </w:rPr>
        <w:t>B</w:t>
      </w:r>
      <w:r w:rsidR="00113924" w:rsidRPr="00216063">
        <w:rPr>
          <w:rFonts w:ascii="Calibri" w:eastAsia="Times New Roman" w:hAnsi="Calibri" w:cs="Times New Roman"/>
        </w:rPr>
        <w:t>egin by writing a Student Learning Outcome according to the criteria listed in the template</w:t>
      </w:r>
      <w:r w:rsidRPr="00216063">
        <w:rPr>
          <w:rFonts w:ascii="Calibri" w:eastAsia="Times New Roman" w:hAnsi="Calibri" w:cs="Times New Roman"/>
        </w:rPr>
        <w:t>. (You can also use a learning outcome that has already been developed for this course/unit</w:t>
      </w:r>
      <w:r w:rsidR="00113924" w:rsidRPr="00216063">
        <w:rPr>
          <w:rFonts w:ascii="Calibri" w:eastAsia="Times New Roman" w:hAnsi="Calibri" w:cs="Times New Roman"/>
        </w:rPr>
        <w:t xml:space="preserve">. </w:t>
      </w:r>
    </w:p>
    <w:p w14:paraId="3B867921" w14:textId="6360C355" w:rsidR="00113924" w:rsidRDefault="00113924" w:rsidP="00216063">
      <w:pPr>
        <w:pStyle w:val="ListParagraph"/>
        <w:numPr>
          <w:ilvl w:val="0"/>
          <w:numId w:val="2"/>
        </w:numPr>
        <w:rPr>
          <w:rFonts w:ascii="Calibri" w:eastAsia="Times New Roman" w:hAnsi="Calibri" w:cs="Times New Roman"/>
        </w:rPr>
      </w:pPr>
      <w:r w:rsidRPr="00216063">
        <w:rPr>
          <w:rFonts w:ascii="Calibri" w:eastAsia="Times New Roman" w:hAnsi="Calibri" w:cs="Times New Roman"/>
        </w:rPr>
        <w:t>Then, consider how you will assess achievement o</w:t>
      </w:r>
      <w:r w:rsidR="00216063">
        <w:rPr>
          <w:rFonts w:ascii="Calibri" w:eastAsia="Times New Roman" w:hAnsi="Calibri" w:cs="Times New Roman"/>
        </w:rPr>
        <w:t>f the Student Learning Outcome. C</w:t>
      </w:r>
      <w:r w:rsidRPr="00216063">
        <w:rPr>
          <w:rFonts w:ascii="Calibri" w:eastAsia="Times New Roman" w:hAnsi="Calibri" w:cs="Times New Roman"/>
        </w:rPr>
        <w:t xml:space="preserve">reate a learning activity or experience designed to ensure students achieve the Student Learning Outcome. This learning activity should include both </w:t>
      </w:r>
      <w:r w:rsidR="00AE4558">
        <w:rPr>
          <w:rFonts w:ascii="Calibri" w:eastAsia="Times New Roman" w:hAnsi="Calibri" w:cs="Times New Roman"/>
        </w:rPr>
        <w:t>principles of learning communities, as well as adult learning theory</w:t>
      </w:r>
      <w:r w:rsidRPr="00216063">
        <w:rPr>
          <w:rFonts w:ascii="Calibri" w:eastAsia="Times New Roman" w:hAnsi="Calibri" w:cs="Times New Roman"/>
        </w:rPr>
        <w:t>. Your learning activity could include a lecture portion, an in-class active learning activity,</w:t>
      </w:r>
      <w:r w:rsidR="00AE4558">
        <w:rPr>
          <w:rFonts w:ascii="Calibri" w:eastAsia="Times New Roman" w:hAnsi="Calibri" w:cs="Times New Roman"/>
        </w:rPr>
        <w:t xml:space="preserve"> and online discussion, a reading assignment, synchronous or asynchronous </w:t>
      </w:r>
      <w:r w:rsidRPr="00216063">
        <w:rPr>
          <w:rFonts w:ascii="Calibri" w:eastAsia="Times New Roman" w:hAnsi="Calibri" w:cs="Times New Roman"/>
        </w:rPr>
        <w:t>group work, experiential learning, etc.</w:t>
      </w:r>
    </w:p>
    <w:p w14:paraId="12326D32" w14:textId="6FA447A5" w:rsidR="00AE4558" w:rsidRPr="00216063" w:rsidRDefault="00AE4558" w:rsidP="00216063">
      <w:pPr>
        <w:pStyle w:val="ListParagraph"/>
        <w:numPr>
          <w:ilvl w:val="0"/>
          <w:numId w:val="2"/>
        </w:numPr>
        <w:rPr>
          <w:rFonts w:ascii="Calibri" w:eastAsia="Times New Roman" w:hAnsi="Calibri" w:cs="Times New Roman"/>
        </w:rPr>
      </w:pPr>
      <w:r>
        <w:rPr>
          <w:rFonts w:ascii="Calibri" w:eastAsia="Times New Roman" w:hAnsi="Calibri" w:cs="Times New Roman"/>
        </w:rPr>
        <w:t>Select an assessment strategy you can use to determine the depth and breadth of student learning related to the learning outcome you selected. This could be either formative or summative, and could include assessment strategies such as group or individual presentations, in-class discussion, muddiest point, developing a visual model, written work, etc.</w:t>
      </w:r>
    </w:p>
    <w:p w14:paraId="30E1CA92" w14:textId="6FAD4FB4" w:rsidR="00113924" w:rsidRDefault="00113924" w:rsidP="00113924">
      <w:pPr>
        <w:rPr>
          <w:rFonts w:ascii="Calibri" w:eastAsia="Times New Roman" w:hAnsi="Calibri" w:cs="Times New Roman"/>
        </w:rPr>
      </w:pPr>
      <w:r>
        <w:rPr>
          <w:rFonts w:ascii="Calibri" w:eastAsia="Times New Roman" w:hAnsi="Calibri" w:cs="Times New Roman"/>
        </w:rPr>
        <w:t xml:space="preserve">Be sure to incorporate the scholarly readings throughout, including citations as appropriate. In the last two rows, provide an explanation of how you have incorporated </w:t>
      </w:r>
      <w:r w:rsidR="00AE4558">
        <w:rPr>
          <w:rFonts w:ascii="Calibri" w:eastAsia="Times New Roman" w:hAnsi="Calibri" w:cs="Times New Roman"/>
        </w:rPr>
        <w:t>community of learning principles and adult learning theory into your lesson plan.</w:t>
      </w:r>
      <w:r>
        <w:rPr>
          <w:rFonts w:ascii="Calibri" w:eastAsia="Times New Roman" w:hAnsi="Calibri" w:cs="Times New Roman"/>
        </w:rPr>
        <w:t xml:space="preserve"> </w:t>
      </w:r>
    </w:p>
    <w:p w14:paraId="612505E0" w14:textId="77777777" w:rsidR="00113924" w:rsidRDefault="00113924" w:rsidP="00113924">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Lesson Plan Template</w:t>
      </w:r>
      <w:r>
        <w:rPr>
          <w:rFonts w:ascii="Calibri" w:eastAsia="Times New Roman" w:hAnsi="Calibri" w:cs="Times New Roman"/>
          <w:b/>
          <w:bCs/>
          <w:color w:val="000000"/>
          <w:sz w:val="28"/>
          <w:szCs w:val="28"/>
        </w:rPr>
        <w:br/>
      </w:r>
    </w:p>
    <w:tbl>
      <w:tblPr>
        <w:tblW w:w="9625" w:type="dxa"/>
        <w:tblCellMar>
          <w:top w:w="15" w:type="dxa"/>
          <w:left w:w="15" w:type="dxa"/>
          <w:bottom w:w="15" w:type="dxa"/>
          <w:right w:w="15" w:type="dxa"/>
        </w:tblCellMar>
        <w:tblLook w:val="04A0" w:firstRow="1" w:lastRow="0" w:firstColumn="1" w:lastColumn="0" w:noHBand="0" w:noVBand="1"/>
      </w:tblPr>
      <w:tblGrid>
        <w:gridCol w:w="1365"/>
        <w:gridCol w:w="8260"/>
      </w:tblGrid>
      <w:tr w:rsidR="00113924" w:rsidRPr="00FF3C5B" w14:paraId="1F6565BF" w14:textId="77777777" w:rsidTr="00C57D75">
        <w:trPr>
          <w:trHeight w:val="893"/>
        </w:trPr>
        <w:tc>
          <w:tcPr>
            <w:tcW w:w="136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hideMark/>
          </w:tcPr>
          <w:p w14:paraId="645F3D1C" w14:textId="77777777" w:rsidR="00113924" w:rsidRPr="00FB341F" w:rsidRDefault="00113924" w:rsidP="00C57D75">
            <w:pPr>
              <w:spacing w:after="0" w:line="240" w:lineRule="auto"/>
              <w:rPr>
                <w:rFonts w:eastAsia="Times New Roman" w:cs="Times New Roman"/>
                <w:szCs w:val="24"/>
              </w:rPr>
            </w:pPr>
            <w:r>
              <w:rPr>
                <w:rFonts w:eastAsia="Times New Roman" w:cs="Times New Roman"/>
                <w:b/>
                <w:bCs/>
                <w:color w:val="000000"/>
                <w:szCs w:val="20"/>
              </w:rPr>
              <w:t>Lesson</w:t>
            </w:r>
            <w:r w:rsidRPr="00FB341F">
              <w:rPr>
                <w:rFonts w:eastAsia="Times New Roman" w:cs="Times New Roman"/>
                <w:b/>
                <w:bCs/>
                <w:color w:val="000000"/>
                <w:szCs w:val="20"/>
              </w:rPr>
              <w:t xml:space="preserve"> Topic</w:t>
            </w:r>
          </w:p>
        </w:tc>
        <w:tc>
          <w:tcPr>
            <w:tcW w:w="8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hideMark/>
          </w:tcPr>
          <w:p w14:paraId="34B85A1A" w14:textId="77777777" w:rsidR="00113924" w:rsidRPr="00500B1A" w:rsidRDefault="00113924" w:rsidP="00C57D75">
            <w:pPr>
              <w:spacing w:after="0" w:line="240" w:lineRule="auto"/>
              <w:ind w:left="-6"/>
              <w:rPr>
                <w:rFonts w:eastAsia="Times New Roman" w:cs="Times New Roman"/>
                <w:i/>
                <w:szCs w:val="24"/>
              </w:rPr>
            </w:pPr>
            <w:r>
              <w:rPr>
                <w:rFonts w:eastAsia="Times New Roman" w:cs="Times New Roman"/>
                <w:bCs/>
                <w:i/>
                <w:color w:val="000000"/>
                <w:szCs w:val="20"/>
              </w:rPr>
              <w:t>Include a Lesson Topic here, as well as the course in which this Lesson will likely be taught.</w:t>
            </w:r>
          </w:p>
        </w:tc>
      </w:tr>
      <w:tr w:rsidR="00113924" w:rsidRPr="00E051B8" w14:paraId="02EC3ACE" w14:textId="77777777" w:rsidTr="00C57D75">
        <w:trPr>
          <w:trHeight w:val="971"/>
        </w:trPr>
        <w:tc>
          <w:tcPr>
            <w:tcW w:w="136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FD231C" w14:textId="77777777" w:rsidR="00113924" w:rsidRPr="00500B1A" w:rsidRDefault="00113924" w:rsidP="00C57D75">
            <w:pPr>
              <w:spacing w:after="0" w:line="240" w:lineRule="auto"/>
              <w:ind w:left="-30"/>
              <w:rPr>
                <w:rFonts w:ascii="Calibri" w:eastAsia="Times New Roman" w:hAnsi="Calibri" w:cs="Times New Roman"/>
                <w:b/>
                <w:color w:val="000000"/>
              </w:rPr>
            </w:pPr>
            <w:r>
              <w:rPr>
                <w:rFonts w:ascii="Calibri" w:eastAsia="Times New Roman" w:hAnsi="Calibri" w:cs="Times New Roman"/>
                <w:b/>
                <w:color w:val="000000"/>
              </w:rPr>
              <w:t>Student Learning Outcome</w:t>
            </w:r>
          </w:p>
        </w:tc>
        <w:tc>
          <w:tcPr>
            <w:tcW w:w="8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38B106" w14:textId="5E23CFFA" w:rsidR="00113924" w:rsidRPr="00FF3C5B" w:rsidRDefault="00113924" w:rsidP="00C57D75">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Times New Roman"/>
                <w:i/>
                <w:color w:val="000000"/>
              </w:rPr>
              <w:t>Include a Student Learning Outcome for this unit that aligns with the overall course/program you are teaching. Begin with: “Students will be able to…”. Include one learning verb (apply, analyze, etc.) and one noun (what students will learn).</w:t>
            </w:r>
            <w:r w:rsidR="00AE4558">
              <w:rPr>
                <w:rFonts w:ascii="Calibri" w:eastAsia="Times New Roman" w:hAnsi="Calibri" w:cs="Times New Roman"/>
                <w:i/>
                <w:color w:val="000000"/>
              </w:rPr>
              <w:t xml:space="preserve"> Be sure your learning outcome is specific and measurable, and will let both students and facilitators know what students should expect to learn.</w:t>
            </w:r>
          </w:p>
        </w:tc>
      </w:tr>
      <w:tr w:rsidR="00113924" w:rsidRPr="00E051B8" w14:paraId="735511F0" w14:textId="77777777" w:rsidTr="00C57D75">
        <w:trPr>
          <w:trHeight w:val="827"/>
        </w:trPr>
        <w:tc>
          <w:tcPr>
            <w:tcW w:w="136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989B9F" w14:textId="77777777" w:rsidR="00113924" w:rsidRPr="00FB341F" w:rsidRDefault="00113924" w:rsidP="00C57D75">
            <w:pPr>
              <w:spacing w:after="0" w:line="240" w:lineRule="auto"/>
              <w:ind w:left="-30"/>
              <w:rPr>
                <w:rFonts w:eastAsia="Times New Roman" w:cs="Times New Roman"/>
                <w:szCs w:val="24"/>
              </w:rPr>
            </w:pPr>
            <w:r>
              <w:rPr>
                <w:rFonts w:eastAsia="Times New Roman" w:cs="Times New Roman"/>
                <w:b/>
                <w:bCs/>
                <w:color w:val="000000"/>
                <w:szCs w:val="20"/>
              </w:rPr>
              <w:lastRenderedPageBreak/>
              <w:t>Learning Activity</w:t>
            </w:r>
          </w:p>
          <w:p w14:paraId="6896F1BD" w14:textId="77777777" w:rsidR="00113924" w:rsidRDefault="00113924" w:rsidP="00C57D75">
            <w:pPr>
              <w:spacing w:after="0" w:line="240" w:lineRule="auto"/>
              <w:ind w:left="-30"/>
              <w:rPr>
                <w:rFonts w:eastAsia="Times New Roman" w:cs="Times New Roman"/>
                <w:b/>
                <w:bCs/>
                <w:color w:val="000000"/>
                <w:szCs w:val="20"/>
              </w:rPr>
            </w:pPr>
          </w:p>
        </w:tc>
        <w:tc>
          <w:tcPr>
            <w:tcW w:w="8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C4BB60" w14:textId="77777777" w:rsidR="00113924" w:rsidRDefault="00113924" w:rsidP="00C57D75">
            <w:pPr>
              <w:spacing w:after="0" w:line="240" w:lineRule="auto"/>
              <w:textAlignment w:val="baseline"/>
              <w:rPr>
                <w:rFonts w:ascii="Calibri" w:eastAsia="Times New Roman" w:hAnsi="Calibri" w:cs="Times New Roman"/>
                <w:i/>
                <w:color w:val="000000"/>
              </w:rPr>
            </w:pPr>
            <w:r>
              <w:rPr>
                <w:rFonts w:ascii="Calibri" w:eastAsia="Times New Roman" w:hAnsi="Calibri" w:cs="Times New Roman"/>
                <w:i/>
                <w:color w:val="000000"/>
              </w:rPr>
              <w:t>Building on your prior learning and scholarly readings, design a learning activity that will ensure students meet the Student Learning Outcome for this lesson.</w:t>
            </w:r>
          </w:p>
        </w:tc>
      </w:tr>
      <w:tr w:rsidR="00113924" w:rsidRPr="00E051B8" w14:paraId="0B186810" w14:textId="77777777" w:rsidTr="00C57D75">
        <w:trPr>
          <w:trHeight w:val="701"/>
        </w:trPr>
        <w:tc>
          <w:tcPr>
            <w:tcW w:w="136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9E09A5" w14:textId="77777777" w:rsidR="00113924" w:rsidRPr="00FB341F" w:rsidRDefault="00113924" w:rsidP="00C57D75">
            <w:pPr>
              <w:spacing w:after="0" w:line="240" w:lineRule="auto"/>
              <w:ind w:left="-30"/>
              <w:rPr>
                <w:rFonts w:eastAsia="Times New Roman" w:cs="Times New Roman"/>
                <w:b/>
                <w:bCs/>
                <w:color w:val="000000"/>
                <w:szCs w:val="20"/>
              </w:rPr>
            </w:pPr>
            <w:r w:rsidRPr="00FB341F">
              <w:rPr>
                <w:rFonts w:eastAsia="Times New Roman" w:cs="Times New Roman"/>
                <w:b/>
                <w:bCs/>
                <w:color w:val="000000"/>
                <w:szCs w:val="20"/>
              </w:rPr>
              <w:t>Learning</w:t>
            </w:r>
          </w:p>
          <w:p w14:paraId="46E4C73F" w14:textId="77777777" w:rsidR="00113924" w:rsidRPr="00FB341F" w:rsidRDefault="00113924" w:rsidP="00C57D75">
            <w:pPr>
              <w:spacing w:after="0" w:line="240" w:lineRule="auto"/>
              <w:ind w:left="-30"/>
              <w:rPr>
                <w:rFonts w:eastAsia="Times New Roman" w:cs="Times New Roman"/>
                <w:szCs w:val="24"/>
              </w:rPr>
            </w:pPr>
            <w:r w:rsidRPr="00FB341F">
              <w:rPr>
                <w:rFonts w:eastAsia="Times New Roman" w:cs="Times New Roman"/>
                <w:b/>
                <w:bCs/>
                <w:color w:val="000000"/>
                <w:szCs w:val="20"/>
              </w:rPr>
              <w:t>Assessment</w:t>
            </w:r>
          </w:p>
          <w:p w14:paraId="51BCA097" w14:textId="77777777" w:rsidR="00113924" w:rsidRDefault="00113924" w:rsidP="00C57D75">
            <w:pPr>
              <w:spacing w:after="0" w:line="240" w:lineRule="auto"/>
              <w:ind w:left="-30"/>
              <w:rPr>
                <w:rFonts w:eastAsia="Times New Roman" w:cs="Times New Roman"/>
                <w:b/>
                <w:bCs/>
                <w:color w:val="000000"/>
                <w:szCs w:val="20"/>
              </w:rPr>
            </w:pPr>
          </w:p>
        </w:tc>
        <w:tc>
          <w:tcPr>
            <w:tcW w:w="8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699F7D" w14:textId="77777777" w:rsidR="00113924" w:rsidRDefault="00113924" w:rsidP="00C57D75">
            <w:pPr>
              <w:spacing w:after="0" w:line="240" w:lineRule="auto"/>
              <w:textAlignment w:val="baseline"/>
              <w:rPr>
                <w:rFonts w:ascii="Calibri" w:eastAsia="Times New Roman" w:hAnsi="Calibri" w:cs="Times New Roman"/>
                <w:i/>
                <w:color w:val="000000"/>
              </w:rPr>
            </w:pPr>
            <w:r>
              <w:rPr>
                <w:rFonts w:ascii="Calibri" w:eastAsia="Times New Roman" w:hAnsi="Calibri" w:cs="Times New Roman"/>
                <w:i/>
                <w:color w:val="000000"/>
              </w:rPr>
              <w:t>Design a Learning Assessment that effectively measures student achievement of the Student Learning Outcome(s) for this Unit.</w:t>
            </w:r>
          </w:p>
        </w:tc>
      </w:tr>
      <w:tr w:rsidR="00AE4558" w:rsidRPr="00E051B8" w14:paraId="3213E102" w14:textId="77777777" w:rsidTr="00C57D75">
        <w:trPr>
          <w:trHeight w:val="1331"/>
        </w:trPr>
        <w:tc>
          <w:tcPr>
            <w:tcW w:w="136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C6B413" w14:textId="38E24F16" w:rsidR="00AE4558" w:rsidRDefault="00AE4558" w:rsidP="00C57D75">
            <w:pPr>
              <w:spacing w:after="0" w:line="240" w:lineRule="auto"/>
              <w:rPr>
                <w:rFonts w:eastAsia="Times New Roman" w:cs="Times New Roman"/>
                <w:b/>
                <w:bCs/>
                <w:color w:val="000000"/>
                <w:szCs w:val="20"/>
              </w:rPr>
            </w:pPr>
            <w:r>
              <w:rPr>
                <w:rFonts w:eastAsia="Times New Roman" w:cs="Times New Roman"/>
                <w:b/>
                <w:bCs/>
                <w:color w:val="000000"/>
                <w:szCs w:val="20"/>
              </w:rPr>
              <w:t>Specific Focus</w:t>
            </w:r>
          </w:p>
        </w:tc>
        <w:tc>
          <w:tcPr>
            <w:tcW w:w="8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BD384" w14:textId="2F1C09B9" w:rsidR="00AE4558" w:rsidRDefault="00AE4558" w:rsidP="00AE4558">
            <w:pPr>
              <w:spacing w:after="0" w:line="240" w:lineRule="auto"/>
              <w:textAlignment w:val="baseline"/>
              <w:rPr>
                <w:rFonts w:ascii="Calibri" w:eastAsia="Times New Roman" w:hAnsi="Calibri" w:cs="Times New Roman"/>
                <w:i/>
                <w:color w:val="000000"/>
              </w:rPr>
            </w:pPr>
            <w:r>
              <w:rPr>
                <w:rFonts w:ascii="Calibri" w:eastAsia="Times New Roman" w:hAnsi="Calibri" w:cs="Times New Roman"/>
                <w:i/>
                <w:color w:val="000000"/>
              </w:rPr>
              <w:t xml:space="preserve">Your lesson plan should demonstrate your learning related to the specific focus of this plan. Include an explanation (citing scholarly sources as appropriate) of how your lesson plan demonstrates the specific focus: </w:t>
            </w:r>
          </w:p>
          <w:p w14:paraId="3D5E47D2" w14:textId="77777777" w:rsidR="00AE4558" w:rsidRDefault="00AE4558" w:rsidP="00AE4558">
            <w:pPr>
              <w:pStyle w:val="ListParagraph"/>
            </w:pPr>
            <w:r>
              <w:t>Lesson Plan 1: Authentic and Inclusive Learning</w:t>
            </w:r>
          </w:p>
          <w:p w14:paraId="64F60719" w14:textId="77777777" w:rsidR="00AE4558" w:rsidRDefault="00AE4558" w:rsidP="00AE4558">
            <w:pPr>
              <w:pStyle w:val="ListParagraph"/>
            </w:pPr>
            <w:r>
              <w:t>Lesson Plan 2: Cultural Competency</w:t>
            </w:r>
          </w:p>
          <w:p w14:paraId="3AF708A8" w14:textId="50482DD5" w:rsidR="00AE4558" w:rsidRPr="00AE4558" w:rsidRDefault="00AE4558" w:rsidP="00AE4558">
            <w:pPr>
              <w:pStyle w:val="ListParagraph"/>
            </w:pPr>
            <w:r>
              <w:t xml:space="preserve">Lesson Plan 3: Critical and Creative Thinking </w:t>
            </w:r>
          </w:p>
        </w:tc>
      </w:tr>
      <w:tr w:rsidR="00113924" w:rsidRPr="00E051B8" w14:paraId="073F0FA3" w14:textId="77777777" w:rsidTr="00C57D75">
        <w:trPr>
          <w:trHeight w:val="1331"/>
        </w:trPr>
        <w:tc>
          <w:tcPr>
            <w:tcW w:w="136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5CE5A2" w14:textId="40CC0342" w:rsidR="00113924" w:rsidRPr="00FB341F" w:rsidRDefault="00AE4558" w:rsidP="00C57D75">
            <w:pPr>
              <w:spacing w:after="0" w:line="240" w:lineRule="auto"/>
              <w:rPr>
                <w:rFonts w:ascii="Calibri" w:eastAsia="Times New Roman" w:hAnsi="Calibri" w:cs="Times New Roman"/>
                <w:i/>
                <w:color w:val="000000"/>
              </w:rPr>
            </w:pPr>
            <w:r>
              <w:rPr>
                <w:rFonts w:eastAsia="Times New Roman" w:cs="Times New Roman"/>
                <w:b/>
                <w:bCs/>
                <w:color w:val="000000"/>
                <w:szCs w:val="20"/>
              </w:rPr>
              <w:t xml:space="preserve">Learning Community </w:t>
            </w:r>
          </w:p>
        </w:tc>
        <w:tc>
          <w:tcPr>
            <w:tcW w:w="8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0E25E0F" w14:textId="258306CD" w:rsidR="00113924" w:rsidRDefault="0091278B" w:rsidP="0091278B">
            <w:pPr>
              <w:spacing w:after="0" w:line="240" w:lineRule="auto"/>
              <w:textAlignment w:val="baseline"/>
              <w:rPr>
                <w:rFonts w:ascii="Calibri" w:eastAsia="Times New Roman" w:hAnsi="Calibri" w:cs="Times New Roman"/>
                <w:i/>
                <w:color w:val="000000"/>
              </w:rPr>
            </w:pPr>
            <w:r>
              <w:rPr>
                <w:rFonts w:ascii="Calibri" w:eastAsia="Times New Roman" w:hAnsi="Calibri" w:cs="Times New Roman"/>
                <w:i/>
                <w:color w:val="000000"/>
              </w:rPr>
              <w:t xml:space="preserve">The </w:t>
            </w:r>
            <w:r w:rsidR="00113924">
              <w:rPr>
                <w:rFonts w:ascii="Calibri" w:eastAsia="Times New Roman" w:hAnsi="Calibri" w:cs="Times New Roman"/>
                <w:i/>
                <w:color w:val="000000"/>
              </w:rPr>
              <w:t>lesson plan should d</w:t>
            </w:r>
            <w:r w:rsidR="00AE4558">
              <w:rPr>
                <w:rFonts w:ascii="Calibri" w:eastAsia="Times New Roman" w:hAnsi="Calibri" w:cs="Times New Roman"/>
                <w:i/>
                <w:color w:val="000000"/>
              </w:rPr>
              <w:t xml:space="preserve">emonstrate your learning related to </w:t>
            </w:r>
            <w:r>
              <w:rPr>
                <w:rFonts w:ascii="Calibri" w:eastAsia="Times New Roman" w:hAnsi="Calibri" w:cs="Times New Roman"/>
                <w:i/>
                <w:color w:val="000000"/>
              </w:rPr>
              <w:t xml:space="preserve">the principles of authentic learning communities, as well as which of the three learning community models you have incorporated here. </w:t>
            </w:r>
            <w:r w:rsidR="00AE4558">
              <w:rPr>
                <w:rFonts w:ascii="Calibri" w:eastAsia="Times New Roman" w:hAnsi="Calibri" w:cs="Times New Roman"/>
                <w:i/>
                <w:color w:val="000000"/>
              </w:rPr>
              <w:t xml:space="preserve"> </w:t>
            </w:r>
            <w:r>
              <w:rPr>
                <w:rFonts w:ascii="Calibri" w:eastAsia="Times New Roman" w:hAnsi="Calibri" w:cs="Times New Roman"/>
                <w:i/>
                <w:color w:val="000000"/>
              </w:rPr>
              <w:t xml:space="preserve">Cite scholarly sources as appropriate. </w:t>
            </w:r>
          </w:p>
        </w:tc>
      </w:tr>
      <w:tr w:rsidR="00113924" w:rsidRPr="00E051B8" w14:paraId="55FB433C" w14:textId="77777777" w:rsidTr="00C57D75">
        <w:trPr>
          <w:trHeight w:val="1007"/>
        </w:trPr>
        <w:tc>
          <w:tcPr>
            <w:tcW w:w="136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479DCF" w14:textId="1B84A8BF" w:rsidR="00113924" w:rsidRDefault="00AE4558" w:rsidP="00C57D75">
            <w:pPr>
              <w:spacing w:after="0" w:line="240" w:lineRule="auto"/>
              <w:rPr>
                <w:rFonts w:eastAsia="Times New Roman" w:cs="Times New Roman"/>
                <w:b/>
                <w:bCs/>
                <w:color w:val="000000"/>
                <w:szCs w:val="20"/>
              </w:rPr>
            </w:pPr>
            <w:r>
              <w:rPr>
                <w:rFonts w:eastAsia="Times New Roman" w:cs="Times New Roman"/>
                <w:b/>
                <w:bCs/>
                <w:color w:val="000000"/>
                <w:szCs w:val="20"/>
              </w:rPr>
              <w:t>Adult Learning Theory</w:t>
            </w:r>
          </w:p>
        </w:tc>
        <w:tc>
          <w:tcPr>
            <w:tcW w:w="82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7DD903" w14:textId="7A86E706" w:rsidR="00113924" w:rsidRDefault="0091278B" w:rsidP="0091278B">
            <w:pPr>
              <w:spacing w:after="0" w:line="240" w:lineRule="auto"/>
              <w:textAlignment w:val="baseline"/>
              <w:rPr>
                <w:rFonts w:ascii="Calibri" w:eastAsia="Times New Roman" w:hAnsi="Calibri" w:cs="Times New Roman"/>
                <w:i/>
                <w:color w:val="000000"/>
              </w:rPr>
            </w:pPr>
            <w:r>
              <w:rPr>
                <w:rFonts w:ascii="Calibri" w:eastAsia="Times New Roman" w:hAnsi="Calibri" w:cs="Times New Roman"/>
                <w:i/>
                <w:color w:val="000000"/>
              </w:rPr>
              <w:t>The lesson plan should demonstrate your learning related to the adult learning theory, as well as which of the adult learning principles you have incorporated in your lesson plan.  Cite scholarly sources as appropriate.</w:t>
            </w:r>
          </w:p>
        </w:tc>
      </w:tr>
    </w:tbl>
    <w:p w14:paraId="234F2FB0" w14:textId="77777777" w:rsidR="00113924" w:rsidRDefault="00113924" w:rsidP="00113924">
      <w:pPr>
        <w:spacing w:after="0" w:line="240" w:lineRule="auto"/>
        <w:rPr>
          <w:rFonts w:ascii="Calibri" w:eastAsia="Times New Roman" w:hAnsi="Calibri" w:cs="Times New Roman"/>
          <w:b/>
          <w:bCs/>
          <w:color w:val="000000"/>
          <w:sz w:val="28"/>
          <w:szCs w:val="28"/>
        </w:rPr>
      </w:pPr>
    </w:p>
    <w:p w14:paraId="2FE53314" w14:textId="77777777" w:rsidR="00113924" w:rsidRDefault="00113924" w:rsidP="00113924">
      <w:pPr>
        <w:spacing w:after="0" w:line="240" w:lineRule="auto"/>
        <w:rPr>
          <w:rFonts w:ascii="Calibri" w:eastAsia="Times New Roman" w:hAnsi="Calibri" w:cs="Times New Roman"/>
          <w:b/>
          <w:bCs/>
          <w:color w:val="000000"/>
          <w:sz w:val="28"/>
          <w:szCs w:val="28"/>
        </w:rPr>
      </w:pPr>
    </w:p>
    <w:p w14:paraId="06E54C54" w14:textId="77777777" w:rsidR="00113924" w:rsidRPr="0091278B" w:rsidRDefault="00113924" w:rsidP="0091278B">
      <w:pPr>
        <w:pStyle w:val="Heading1"/>
        <w:rPr>
          <w:rFonts w:ascii="Cambria" w:eastAsia="Times New Roman" w:hAnsi="Cambria"/>
        </w:rPr>
      </w:pPr>
      <w:r w:rsidRPr="0091278B">
        <w:rPr>
          <w:rFonts w:ascii="Cambria" w:eastAsia="Times New Roman" w:hAnsi="Cambria"/>
        </w:rPr>
        <w:t>Grading Criteria</w:t>
      </w:r>
    </w:p>
    <w:p w14:paraId="14A527FA" w14:textId="041F6478" w:rsidR="009C729C" w:rsidRDefault="009C729C" w:rsidP="00113924">
      <w:pPr>
        <w:rPr>
          <w:rFonts w:ascii="Calibri" w:eastAsia="Times New Roman" w:hAnsi="Calibri" w:cs="Times New Roman"/>
        </w:rPr>
      </w:pPr>
      <w:r>
        <w:rPr>
          <w:rFonts w:ascii="Calibri" w:eastAsia="Times New Roman" w:hAnsi="Calibri" w:cs="Times New Roman"/>
        </w:rPr>
        <w:t>You will post your first draft of each lesson plan in the discussion forum, for feedback from other learners and your instructor. After receiving their feedback, you will revise your lesson plan and submit in the Assignment area.</w:t>
      </w:r>
    </w:p>
    <w:p w14:paraId="25ADDFA0" w14:textId="55B1CDE0" w:rsidR="00113924" w:rsidRDefault="009C729C" w:rsidP="00113924">
      <w:pPr>
        <w:rPr>
          <w:rFonts w:ascii="Calibri" w:eastAsia="Times New Roman" w:hAnsi="Calibri" w:cs="Times New Roman"/>
        </w:rPr>
      </w:pPr>
      <w:r>
        <w:rPr>
          <w:rFonts w:ascii="Calibri" w:eastAsia="Times New Roman" w:hAnsi="Calibri" w:cs="Times New Roman"/>
        </w:rPr>
        <w:t>As you design each le</w:t>
      </w:r>
      <w:r w:rsidR="00113924">
        <w:rPr>
          <w:rFonts w:ascii="Calibri" w:eastAsia="Times New Roman" w:hAnsi="Calibri" w:cs="Times New Roman"/>
        </w:rPr>
        <w:t xml:space="preserve">sson </w:t>
      </w:r>
      <w:r>
        <w:rPr>
          <w:rFonts w:ascii="Calibri" w:eastAsia="Times New Roman" w:hAnsi="Calibri" w:cs="Times New Roman"/>
        </w:rPr>
        <w:t>p</w:t>
      </w:r>
      <w:r w:rsidR="00113924">
        <w:rPr>
          <w:rFonts w:ascii="Calibri" w:eastAsia="Times New Roman" w:hAnsi="Calibri" w:cs="Times New Roman"/>
        </w:rPr>
        <w:t xml:space="preserve">lan, review the Lesson Plan Rubric. Your instructor will use this rubric to assess your learning.  (Note: A similar rubric </w:t>
      </w:r>
      <w:r>
        <w:rPr>
          <w:rFonts w:ascii="Calibri" w:eastAsia="Times New Roman" w:hAnsi="Calibri" w:cs="Times New Roman"/>
        </w:rPr>
        <w:t>has been used to assess the l</w:t>
      </w:r>
      <w:r w:rsidR="00113924">
        <w:rPr>
          <w:rFonts w:ascii="Calibri" w:eastAsia="Times New Roman" w:hAnsi="Calibri" w:cs="Times New Roman"/>
        </w:rPr>
        <w:t>essons you design</w:t>
      </w:r>
      <w:r>
        <w:rPr>
          <w:rFonts w:ascii="Calibri" w:eastAsia="Times New Roman" w:hAnsi="Calibri" w:cs="Times New Roman"/>
        </w:rPr>
        <w:t>ed in other courses.)</w:t>
      </w:r>
    </w:p>
    <w:p w14:paraId="1A68BDF1" w14:textId="77777777" w:rsidR="00113924" w:rsidRDefault="00113924" w:rsidP="00113924">
      <w:pPr>
        <w:spacing w:after="0" w:line="240" w:lineRule="auto"/>
        <w:rPr>
          <w:rFonts w:ascii="Calibri" w:eastAsia="Times New Roman" w:hAnsi="Calibri" w:cs="Times New Roman"/>
          <w:b/>
          <w:bCs/>
          <w:color w:val="000000"/>
          <w:sz w:val="28"/>
          <w:szCs w:val="28"/>
        </w:rPr>
      </w:pPr>
    </w:p>
    <w:p w14:paraId="3F4B7E99" w14:textId="77777777" w:rsidR="00113924" w:rsidRDefault="00113924" w:rsidP="00113924">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Lesson Plan Rubric</w:t>
      </w:r>
      <w:r>
        <w:rPr>
          <w:rFonts w:ascii="Calibri" w:eastAsia="Times New Roman" w:hAnsi="Calibri" w:cs="Times New Roman"/>
          <w:b/>
          <w:bCs/>
          <w:color w:val="000000"/>
          <w:sz w:val="28"/>
          <w:szCs w:val="28"/>
        </w:rPr>
        <w:br/>
      </w:r>
    </w:p>
    <w:tbl>
      <w:tblPr>
        <w:tblW w:w="9625" w:type="dxa"/>
        <w:tblCellMar>
          <w:top w:w="15" w:type="dxa"/>
          <w:left w:w="15" w:type="dxa"/>
          <w:bottom w:w="15" w:type="dxa"/>
          <w:right w:w="15" w:type="dxa"/>
        </w:tblCellMar>
        <w:tblLook w:val="04A0" w:firstRow="1" w:lastRow="0" w:firstColumn="1" w:lastColumn="0" w:noHBand="0" w:noVBand="1"/>
      </w:tblPr>
      <w:tblGrid>
        <w:gridCol w:w="1487"/>
        <w:gridCol w:w="1838"/>
        <w:gridCol w:w="1890"/>
        <w:gridCol w:w="2250"/>
        <w:gridCol w:w="2160"/>
      </w:tblGrid>
      <w:tr w:rsidR="00E21E46" w:rsidRPr="00FF3C5B" w14:paraId="32179BF9" w14:textId="77777777" w:rsidTr="00C57D75">
        <w:trPr>
          <w:trHeight w:val="596"/>
        </w:trPr>
        <w:tc>
          <w:tcPr>
            <w:tcW w:w="148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hideMark/>
          </w:tcPr>
          <w:p w14:paraId="4E448853" w14:textId="77777777" w:rsidR="00113924" w:rsidRPr="00FB341F" w:rsidRDefault="00113924" w:rsidP="00C57D75">
            <w:pPr>
              <w:spacing w:after="0" w:line="240" w:lineRule="auto"/>
              <w:jc w:val="center"/>
              <w:rPr>
                <w:rFonts w:eastAsia="Times New Roman" w:cs="Times New Roman"/>
                <w:szCs w:val="24"/>
              </w:rPr>
            </w:pPr>
          </w:p>
        </w:tc>
        <w:tc>
          <w:tcPr>
            <w:tcW w:w="183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hideMark/>
          </w:tcPr>
          <w:p w14:paraId="362EC2B4" w14:textId="77777777" w:rsidR="00113924" w:rsidRPr="00D1584B" w:rsidRDefault="00113924" w:rsidP="00C57D75">
            <w:pPr>
              <w:ind w:left="-90"/>
              <w:jc w:val="center"/>
              <w:rPr>
                <w:rFonts w:eastAsia="Times New Roman" w:cs="Times New Roman"/>
                <w:b/>
                <w:bCs/>
                <w:color w:val="000000"/>
                <w:szCs w:val="20"/>
              </w:rPr>
            </w:pPr>
            <w:r w:rsidRPr="00D1584B">
              <w:rPr>
                <w:rFonts w:eastAsia="Times New Roman" w:cs="Times New Roman"/>
                <w:b/>
                <w:color w:val="000000"/>
                <w:szCs w:val="20"/>
              </w:rPr>
              <w:t>UNSATISFACTORY</w:t>
            </w:r>
          </w:p>
          <w:p w14:paraId="3AF0321B" w14:textId="6C04FB02" w:rsidR="00113924" w:rsidRPr="00FB341F" w:rsidRDefault="00113924" w:rsidP="00C57D75">
            <w:pPr>
              <w:spacing w:after="0" w:line="240" w:lineRule="auto"/>
              <w:ind w:left="-90"/>
              <w:jc w:val="center"/>
              <w:rPr>
                <w:rFonts w:eastAsia="Times New Roman" w:cs="Times New Roman"/>
                <w:szCs w:val="24"/>
              </w:rPr>
            </w:pPr>
            <w:r>
              <w:rPr>
                <w:rFonts w:eastAsia="Times New Roman" w:cs="Times New Roman"/>
                <w:color w:val="000000"/>
                <w:szCs w:val="20"/>
              </w:rPr>
              <w:t xml:space="preserve">0% </w:t>
            </w:r>
          </w:p>
        </w:tc>
        <w:tc>
          <w:tcPr>
            <w:tcW w:w="1890" w:type="dxa"/>
            <w:tcBorders>
              <w:top w:val="single" w:sz="4" w:space="0" w:color="000000"/>
              <w:left w:val="single" w:sz="4" w:space="0" w:color="000000"/>
              <w:bottom w:val="single" w:sz="4" w:space="0" w:color="000000"/>
              <w:right w:val="single" w:sz="4" w:space="0" w:color="000000"/>
            </w:tcBorders>
          </w:tcPr>
          <w:p w14:paraId="2BBF10EC" w14:textId="77777777" w:rsidR="00113924" w:rsidRPr="00D1584B" w:rsidRDefault="00113924" w:rsidP="00C57D75">
            <w:pPr>
              <w:ind w:left="95"/>
              <w:jc w:val="center"/>
              <w:rPr>
                <w:rFonts w:eastAsia="Times New Roman" w:cs="Times New Roman"/>
                <w:b/>
                <w:szCs w:val="24"/>
              </w:rPr>
            </w:pPr>
            <w:r w:rsidRPr="00D1584B">
              <w:rPr>
                <w:rFonts w:eastAsia="Times New Roman" w:cs="Times New Roman"/>
                <w:b/>
                <w:szCs w:val="24"/>
              </w:rPr>
              <w:t>DEVELOPING</w:t>
            </w:r>
          </w:p>
          <w:p w14:paraId="5BF902C7" w14:textId="1CD01625" w:rsidR="00113924" w:rsidRPr="00FB341F" w:rsidRDefault="00113924" w:rsidP="00C57D75">
            <w:pPr>
              <w:spacing w:after="0" w:line="240" w:lineRule="auto"/>
              <w:ind w:left="95"/>
              <w:jc w:val="center"/>
              <w:rPr>
                <w:rFonts w:eastAsia="Times New Roman" w:cs="Times New Roman"/>
                <w:b/>
                <w:szCs w:val="24"/>
              </w:rPr>
            </w:pPr>
            <w:r>
              <w:rPr>
                <w:rFonts w:eastAsia="Times New Roman" w:cs="Times New Roman"/>
                <w:szCs w:val="24"/>
              </w:rPr>
              <w:t>50% (C)</w:t>
            </w:r>
          </w:p>
        </w:tc>
        <w:tc>
          <w:tcPr>
            <w:tcW w:w="225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hideMark/>
          </w:tcPr>
          <w:p w14:paraId="7AEC6C59" w14:textId="77777777" w:rsidR="00113924" w:rsidRPr="00D1584B" w:rsidRDefault="00113924" w:rsidP="00C57D75">
            <w:pPr>
              <w:jc w:val="center"/>
              <w:rPr>
                <w:rFonts w:eastAsia="Times New Roman" w:cs="Times New Roman"/>
                <w:b/>
                <w:szCs w:val="24"/>
              </w:rPr>
            </w:pPr>
            <w:r w:rsidRPr="00D1584B">
              <w:rPr>
                <w:rFonts w:eastAsia="Times New Roman" w:cs="Times New Roman"/>
                <w:b/>
                <w:szCs w:val="24"/>
              </w:rPr>
              <w:t>PROFICIENT</w:t>
            </w:r>
          </w:p>
          <w:p w14:paraId="5B058D4A" w14:textId="3C28E8C5" w:rsidR="00113924" w:rsidRPr="00FB341F" w:rsidRDefault="00113924" w:rsidP="00C57D75">
            <w:pPr>
              <w:spacing w:after="0" w:line="240" w:lineRule="auto"/>
              <w:jc w:val="center"/>
              <w:rPr>
                <w:rFonts w:eastAsia="Times New Roman" w:cs="Times New Roman"/>
                <w:b/>
                <w:szCs w:val="24"/>
              </w:rPr>
            </w:pPr>
            <w:r>
              <w:rPr>
                <w:rFonts w:eastAsia="Times New Roman" w:cs="Times New Roman"/>
                <w:szCs w:val="24"/>
              </w:rPr>
              <w:t xml:space="preserve"> 75% (B)</w:t>
            </w:r>
          </w:p>
        </w:tc>
        <w:tc>
          <w:tcPr>
            <w:tcW w:w="2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hideMark/>
          </w:tcPr>
          <w:p w14:paraId="7F0A2C91" w14:textId="77777777" w:rsidR="00113924" w:rsidRPr="00D1584B" w:rsidRDefault="00113924" w:rsidP="00C57D75">
            <w:pPr>
              <w:ind w:left="48"/>
              <w:jc w:val="center"/>
              <w:rPr>
                <w:rFonts w:eastAsia="Times New Roman" w:cs="Times New Roman"/>
                <w:b/>
                <w:szCs w:val="24"/>
              </w:rPr>
            </w:pPr>
            <w:r w:rsidRPr="00D1584B">
              <w:rPr>
                <w:rFonts w:eastAsia="Times New Roman" w:cs="Times New Roman"/>
                <w:b/>
                <w:szCs w:val="24"/>
              </w:rPr>
              <w:t>EXEMPLARY</w:t>
            </w:r>
          </w:p>
          <w:p w14:paraId="445CAAF7" w14:textId="4DB3A63B" w:rsidR="00113924" w:rsidRPr="00FB341F" w:rsidRDefault="00113924" w:rsidP="00C57D75">
            <w:pPr>
              <w:spacing w:after="0" w:line="240" w:lineRule="auto"/>
              <w:ind w:left="48"/>
              <w:jc w:val="center"/>
              <w:rPr>
                <w:rFonts w:eastAsia="Times New Roman" w:cs="Times New Roman"/>
                <w:b/>
                <w:szCs w:val="24"/>
              </w:rPr>
            </w:pPr>
            <w:r>
              <w:rPr>
                <w:rFonts w:eastAsia="Times New Roman" w:cs="Times New Roman"/>
                <w:szCs w:val="24"/>
              </w:rPr>
              <w:t>100% (A)</w:t>
            </w:r>
          </w:p>
        </w:tc>
      </w:tr>
      <w:tr w:rsidR="00E21E46" w:rsidRPr="00FF3C5B" w14:paraId="39C21A0A" w14:textId="77777777" w:rsidTr="00C57D75">
        <w:trPr>
          <w:trHeight w:val="893"/>
        </w:trPr>
        <w:tc>
          <w:tcPr>
            <w:tcW w:w="148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0AC136" w14:textId="13A6B9A3" w:rsidR="00113924" w:rsidRDefault="00BD1A0D" w:rsidP="00C57D75">
            <w:pPr>
              <w:spacing w:after="0" w:line="240" w:lineRule="auto"/>
              <w:rPr>
                <w:rFonts w:eastAsia="Times New Roman" w:cs="Times New Roman"/>
                <w:b/>
                <w:bCs/>
                <w:color w:val="000000"/>
                <w:szCs w:val="20"/>
              </w:rPr>
            </w:pPr>
            <w:r>
              <w:rPr>
                <w:rFonts w:eastAsia="Times New Roman" w:cs="Times New Roman"/>
                <w:b/>
                <w:bCs/>
                <w:color w:val="000000"/>
                <w:szCs w:val="20"/>
              </w:rPr>
              <w:t xml:space="preserve">Lesson </w:t>
            </w:r>
            <w:r w:rsidR="00113924">
              <w:rPr>
                <w:rFonts w:eastAsia="Times New Roman" w:cs="Times New Roman"/>
                <w:b/>
                <w:bCs/>
                <w:color w:val="000000"/>
                <w:szCs w:val="20"/>
              </w:rPr>
              <w:t>Learning Outcome</w:t>
            </w:r>
          </w:p>
          <w:p w14:paraId="4EC77BEB" w14:textId="4117BD80" w:rsidR="00E21E46" w:rsidRPr="00FB341F" w:rsidRDefault="00E21E46" w:rsidP="00C57D75">
            <w:pPr>
              <w:spacing w:after="0" w:line="240" w:lineRule="auto"/>
              <w:rPr>
                <w:rFonts w:eastAsia="Times New Roman" w:cs="Times New Roman"/>
                <w:b/>
                <w:bCs/>
                <w:color w:val="000000"/>
                <w:szCs w:val="20"/>
              </w:rPr>
            </w:pPr>
            <w:r>
              <w:rPr>
                <w:rFonts w:eastAsia="Times New Roman" w:cs="Times New Roman"/>
                <w:b/>
                <w:bCs/>
                <w:color w:val="000000"/>
                <w:szCs w:val="20"/>
              </w:rPr>
              <w:t>20%</w:t>
            </w:r>
          </w:p>
        </w:tc>
        <w:tc>
          <w:tcPr>
            <w:tcW w:w="183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E9C5C1" w14:textId="67D79984" w:rsidR="00113924" w:rsidRDefault="009C729C" w:rsidP="00C57D75">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The </w:t>
            </w:r>
            <w:r w:rsidR="00BD1A0D">
              <w:rPr>
                <w:rFonts w:ascii="Calibri" w:eastAsia="Times New Roman" w:hAnsi="Calibri" w:cs="Times New Roman"/>
                <w:color w:val="000000"/>
              </w:rPr>
              <w:t>Lesson</w:t>
            </w:r>
            <w:r w:rsidR="00113924" w:rsidRPr="00126581">
              <w:rPr>
                <w:rFonts w:ascii="Calibri" w:eastAsia="Times New Roman" w:hAnsi="Calibri" w:cs="Times New Roman"/>
                <w:color w:val="000000"/>
              </w:rPr>
              <w:t xml:space="preserve"> </w:t>
            </w:r>
            <w:r w:rsidR="00113924">
              <w:rPr>
                <w:rFonts w:ascii="Calibri" w:eastAsia="Times New Roman" w:hAnsi="Calibri" w:cs="Times New Roman"/>
                <w:color w:val="000000"/>
              </w:rPr>
              <w:t>Learning Outcome does not a</w:t>
            </w:r>
            <w:r w:rsidR="00113924" w:rsidRPr="00126581">
              <w:rPr>
                <w:rFonts w:ascii="Calibri" w:eastAsia="Times New Roman" w:hAnsi="Calibri" w:cs="Times New Roman"/>
                <w:color w:val="000000"/>
              </w:rPr>
              <w:t xml:space="preserve">lign with course learning </w:t>
            </w:r>
            <w:r w:rsidR="00113924" w:rsidRPr="00126581">
              <w:rPr>
                <w:rFonts w:ascii="Calibri" w:eastAsia="Times New Roman" w:hAnsi="Calibri" w:cs="Times New Roman"/>
                <w:color w:val="000000"/>
              </w:rPr>
              <w:lastRenderedPageBreak/>
              <w:t>outcomes, and</w:t>
            </w:r>
            <w:r w:rsidR="00113924">
              <w:rPr>
                <w:rFonts w:ascii="Calibri" w:eastAsia="Times New Roman" w:hAnsi="Calibri" w:cs="Times New Roman"/>
                <w:color w:val="000000"/>
              </w:rPr>
              <w:t>/or is not</w:t>
            </w:r>
            <w:r w:rsidR="00113924" w:rsidRPr="00126581">
              <w:rPr>
                <w:rFonts w:ascii="Calibri" w:eastAsia="Times New Roman" w:hAnsi="Calibri" w:cs="Times New Roman"/>
                <w:color w:val="000000"/>
              </w:rPr>
              <w:t xml:space="preserve"> at an appropriate level. </w:t>
            </w:r>
          </w:p>
          <w:p w14:paraId="04545FB9" w14:textId="0533C0BC" w:rsidR="00113924" w:rsidRPr="00126581" w:rsidRDefault="00113924" w:rsidP="00C57D75">
            <w:pPr>
              <w:spacing w:after="0" w:line="240" w:lineRule="auto"/>
              <w:rPr>
                <w:rFonts w:eastAsia="Times New Roman" w:cs="Times New Roman"/>
                <w:b/>
                <w:bCs/>
                <w:color w:val="000000"/>
                <w:szCs w:val="20"/>
              </w:rPr>
            </w:pPr>
            <w:r>
              <w:rPr>
                <w:rFonts w:ascii="Calibri" w:eastAsia="Times New Roman" w:hAnsi="Calibri" w:cs="Times New Roman"/>
                <w:color w:val="000000"/>
              </w:rPr>
              <w:t>The LO does not begin</w:t>
            </w:r>
            <w:r w:rsidRPr="00126581">
              <w:rPr>
                <w:rFonts w:ascii="Calibri" w:eastAsia="Times New Roman" w:hAnsi="Calibri" w:cs="Times New Roman"/>
                <w:color w:val="000000"/>
              </w:rPr>
              <w:t xml:space="preserve"> with “Students will be able to…” and includes</w:t>
            </w:r>
            <w:r>
              <w:rPr>
                <w:rFonts w:ascii="Calibri" w:eastAsia="Times New Roman" w:hAnsi="Calibri" w:cs="Times New Roman"/>
                <w:color w:val="000000"/>
              </w:rPr>
              <w:t xml:space="preserve"> more than</w:t>
            </w:r>
            <w:r w:rsidRPr="00126581">
              <w:rPr>
                <w:rFonts w:ascii="Calibri" w:eastAsia="Times New Roman" w:hAnsi="Calibri" w:cs="Times New Roman"/>
                <w:color w:val="000000"/>
              </w:rPr>
              <w:t xml:space="preserve"> one learning verb (apply, analyze, etc.) and</w:t>
            </w:r>
            <w:r>
              <w:rPr>
                <w:rFonts w:ascii="Calibri" w:eastAsia="Times New Roman" w:hAnsi="Calibri" w:cs="Times New Roman"/>
                <w:color w:val="000000"/>
              </w:rPr>
              <w:t>/or does not include</w:t>
            </w:r>
            <w:r w:rsidRPr="00126581">
              <w:rPr>
                <w:rFonts w:ascii="Calibri" w:eastAsia="Times New Roman" w:hAnsi="Calibri" w:cs="Times New Roman"/>
                <w:color w:val="000000"/>
              </w:rPr>
              <w:t xml:space="preserve"> what students will learn.</w:t>
            </w:r>
          </w:p>
        </w:tc>
        <w:tc>
          <w:tcPr>
            <w:tcW w:w="1890" w:type="dxa"/>
            <w:tcBorders>
              <w:top w:val="single" w:sz="4" w:space="0" w:color="000000"/>
              <w:left w:val="single" w:sz="4" w:space="0" w:color="000000"/>
              <w:bottom w:val="single" w:sz="4" w:space="0" w:color="000000"/>
              <w:right w:val="single" w:sz="4" w:space="0" w:color="000000"/>
            </w:tcBorders>
          </w:tcPr>
          <w:p w14:paraId="33E8F12F" w14:textId="0F2F8BEA" w:rsidR="00113924" w:rsidRPr="00126581" w:rsidRDefault="009C729C" w:rsidP="00C57D75">
            <w:pPr>
              <w:spacing w:after="0" w:line="240" w:lineRule="auto"/>
              <w:ind w:left="72"/>
              <w:rPr>
                <w:rFonts w:ascii="Calibri" w:eastAsia="Times New Roman" w:hAnsi="Calibri" w:cs="Times New Roman"/>
                <w:color w:val="000000"/>
              </w:rPr>
            </w:pPr>
            <w:r>
              <w:rPr>
                <w:rFonts w:ascii="Calibri" w:eastAsia="Times New Roman" w:hAnsi="Calibri" w:cs="Times New Roman"/>
                <w:color w:val="000000"/>
              </w:rPr>
              <w:lastRenderedPageBreak/>
              <w:t>The</w:t>
            </w:r>
            <w:r w:rsidR="00BD1A0D">
              <w:rPr>
                <w:rFonts w:ascii="Calibri" w:eastAsia="Times New Roman" w:hAnsi="Calibri" w:cs="Times New Roman"/>
                <w:color w:val="000000"/>
              </w:rPr>
              <w:t xml:space="preserve"> Lesson </w:t>
            </w:r>
            <w:r w:rsidR="00113924" w:rsidRPr="00126581">
              <w:rPr>
                <w:rFonts w:ascii="Calibri" w:eastAsia="Times New Roman" w:hAnsi="Calibri" w:cs="Times New Roman"/>
                <w:color w:val="000000"/>
              </w:rPr>
              <w:t xml:space="preserve">Learning Outcome </w:t>
            </w:r>
            <w:r w:rsidR="00113924">
              <w:rPr>
                <w:rFonts w:ascii="Calibri" w:eastAsia="Times New Roman" w:hAnsi="Calibri" w:cs="Times New Roman"/>
                <w:color w:val="000000"/>
              </w:rPr>
              <w:t xml:space="preserve">partially </w:t>
            </w:r>
            <w:r w:rsidR="00113924" w:rsidRPr="00126581">
              <w:rPr>
                <w:rFonts w:ascii="Calibri" w:eastAsia="Times New Roman" w:hAnsi="Calibri" w:cs="Times New Roman"/>
                <w:color w:val="000000"/>
              </w:rPr>
              <w:t>aligns with course learning outcomes,</w:t>
            </w:r>
            <w:r w:rsidR="00113924">
              <w:rPr>
                <w:rFonts w:ascii="Calibri" w:eastAsia="Times New Roman" w:hAnsi="Calibri" w:cs="Times New Roman"/>
                <w:color w:val="000000"/>
              </w:rPr>
              <w:t xml:space="preserve"> and/or </w:t>
            </w:r>
            <w:r w:rsidR="00113924" w:rsidRPr="00126581">
              <w:rPr>
                <w:rFonts w:ascii="Calibri" w:eastAsia="Times New Roman" w:hAnsi="Calibri" w:cs="Times New Roman"/>
                <w:color w:val="000000"/>
              </w:rPr>
              <w:lastRenderedPageBreak/>
              <w:t xml:space="preserve">is </w:t>
            </w:r>
            <w:r w:rsidR="00113924">
              <w:rPr>
                <w:rFonts w:ascii="Calibri" w:eastAsia="Times New Roman" w:hAnsi="Calibri" w:cs="Times New Roman"/>
                <w:color w:val="000000"/>
              </w:rPr>
              <w:t xml:space="preserve">close to being </w:t>
            </w:r>
            <w:r w:rsidR="00113924" w:rsidRPr="00126581">
              <w:rPr>
                <w:rFonts w:ascii="Calibri" w:eastAsia="Times New Roman" w:hAnsi="Calibri" w:cs="Times New Roman"/>
                <w:color w:val="000000"/>
              </w:rPr>
              <w:t xml:space="preserve">at an appropriate level. </w:t>
            </w:r>
          </w:p>
          <w:p w14:paraId="0A795BAA" w14:textId="170323A3" w:rsidR="00113924" w:rsidRPr="00126581" w:rsidRDefault="00BD1A0D" w:rsidP="00C57D75">
            <w:pPr>
              <w:spacing w:after="0" w:line="240" w:lineRule="auto"/>
              <w:ind w:left="72"/>
              <w:rPr>
                <w:rFonts w:eastAsia="Times New Roman" w:cs="Times New Roman"/>
                <w:b/>
                <w:szCs w:val="24"/>
              </w:rPr>
            </w:pPr>
            <w:r>
              <w:rPr>
                <w:rFonts w:ascii="Calibri" w:eastAsia="Times New Roman" w:hAnsi="Calibri" w:cs="Times New Roman"/>
                <w:color w:val="000000"/>
              </w:rPr>
              <w:t xml:space="preserve">The </w:t>
            </w:r>
            <w:r w:rsidR="00113924" w:rsidRPr="00126581">
              <w:rPr>
                <w:rFonts w:ascii="Calibri" w:eastAsia="Times New Roman" w:hAnsi="Calibri" w:cs="Times New Roman"/>
                <w:color w:val="000000"/>
              </w:rPr>
              <w:t xml:space="preserve">LO </w:t>
            </w:r>
            <w:r w:rsidR="00113924">
              <w:rPr>
                <w:rFonts w:ascii="Calibri" w:eastAsia="Times New Roman" w:hAnsi="Calibri" w:cs="Times New Roman"/>
                <w:color w:val="000000"/>
              </w:rPr>
              <w:t xml:space="preserve">does not address all of the following: </w:t>
            </w:r>
            <w:r w:rsidR="00113924" w:rsidRPr="00126581">
              <w:rPr>
                <w:rFonts w:ascii="Calibri" w:eastAsia="Times New Roman" w:hAnsi="Calibri" w:cs="Times New Roman"/>
                <w:color w:val="000000"/>
              </w:rPr>
              <w:t>begins with “Students will be able to…” and includes one learning verb (apply, analyze, etc.) and what students will learn.</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20" w:type="dxa"/>
              <w:bottom w:w="0" w:type="dxa"/>
              <w:right w:w="120" w:type="dxa"/>
            </w:tcMar>
          </w:tcPr>
          <w:p w14:paraId="6CBE3616" w14:textId="2690267B" w:rsidR="00113924" w:rsidRDefault="009C729C" w:rsidP="00C57D75">
            <w:pPr>
              <w:spacing w:after="0" w:line="240" w:lineRule="auto"/>
              <w:rPr>
                <w:rFonts w:ascii="Calibri" w:eastAsia="Times New Roman" w:hAnsi="Calibri" w:cs="Times New Roman"/>
                <w:i/>
                <w:color w:val="000000"/>
              </w:rPr>
            </w:pPr>
            <w:r>
              <w:rPr>
                <w:rFonts w:ascii="Calibri" w:eastAsia="Times New Roman" w:hAnsi="Calibri" w:cs="Times New Roman"/>
                <w:i/>
                <w:color w:val="000000"/>
              </w:rPr>
              <w:lastRenderedPageBreak/>
              <w:t>The</w:t>
            </w:r>
            <w:r w:rsidR="00113924">
              <w:rPr>
                <w:rFonts w:ascii="Calibri" w:eastAsia="Times New Roman" w:hAnsi="Calibri" w:cs="Times New Roman"/>
                <w:i/>
                <w:color w:val="000000"/>
              </w:rPr>
              <w:t xml:space="preserve"> </w:t>
            </w:r>
            <w:r w:rsidR="00BD1A0D">
              <w:rPr>
                <w:rFonts w:ascii="Calibri" w:eastAsia="Times New Roman" w:hAnsi="Calibri" w:cs="Times New Roman"/>
                <w:i/>
                <w:color w:val="000000"/>
              </w:rPr>
              <w:t xml:space="preserve">Lesson </w:t>
            </w:r>
            <w:r w:rsidR="00113924">
              <w:rPr>
                <w:rFonts w:ascii="Calibri" w:eastAsia="Times New Roman" w:hAnsi="Calibri" w:cs="Times New Roman"/>
                <w:i/>
                <w:color w:val="000000"/>
              </w:rPr>
              <w:t xml:space="preserve">Learning Outcome aligns with course learning outcomes, and is at an appropriate level. </w:t>
            </w:r>
          </w:p>
          <w:p w14:paraId="582DE613" w14:textId="794437E2" w:rsidR="00113924" w:rsidRDefault="00BD1A0D" w:rsidP="00C57D75">
            <w:pPr>
              <w:spacing w:after="0" w:line="240" w:lineRule="auto"/>
              <w:rPr>
                <w:rFonts w:eastAsia="Times New Roman" w:cs="Times New Roman"/>
                <w:b/>
                <w:szCs w:val="24"/>
              </w:rPr>
            </w:pPr>
            <w:r>
              <w:rPr>
                <w:rFonts w:ascii="Calibri" w:eastAsia="Times New Roman" w:hAnsi="Calibri" w:cs="Times New Roman"/>
                <w:i/>
                <w:color w:val="000000"/>
              </w:rPr>
              <w:lastRenderedPageBreak/>
              <w:t xml:space="preserve">The </w:t>
            </w:r>
            <w:r w:rsidR="00113924">
              <w:rPr>
                <w:rFonts w:ascii="Calibri" w:eastAsia="Times New Roman" w:hAnsi="Calibri" w:cs="Times New Roman"/>
                <w:i/>
                <w:color w:val="000000"/>
              </w:rPr>
              <w:t>LO begins with “Students will be able to…” and includes one learning verb (apply, analyze, etc.) and what students will learn.</w:t>
            </w:r>
          </w:p>
        </w:tc>
        <w:tc>
          <w:tcPr>
            <w:tcW w:w="2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E038F2" w14:textId="72B68CAB" w:rsidR="00113924" w:rsidRPr="00126581" w:rsidRDefault="009C729C" w:rsidP="00C57D75">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The</w:t>
            </w:r>
            <w:r w:rsidR="00BD1A0D">
              <w:rPr>
                <w:rFonts w:ascii="Calibri" w:eastAsia="Times New Roman" w:hAnsi="Calibri" w:cs="Times New Roman"/>
                <w:color w:val="000000"/>
              </w:rPr>
              <w:t xml:space="preserve"> Lesson</w:t>
            </w:r>
            <w:r w:rsidR="00113924" w:rsidRPr="00126581">
              <w:rPr>
                <w:rFonts w:ascii="Calibri" w:eastAsia="Times New Roman" w:hAnsi="Calibri" w:cs="Times New Roman"/>
                <w:color w:val="000000"/>
              </w:rPr>
              <w:t xml:space="preserve"> Learning Outcome aligns with course learning outcomes, and is at an appropriate level. </w:t>
            </w:r>
          </w:p>
          <w:p w14:paraId="7BF59824" w14:textId="0CA4D26E" w:rsidR="00113924" w:rsidRDefault="00BD1A0D" w:rsidP="00C57D75">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 xml:space="preserve">The </w:t>
            </w:r>
            <w:r w:rsidR="00113924" w:rsidRPr="00126581">
              <w:rPr>
                <w:rFonts w:ascii="Calibri" w:eastAsia="Times New Roman" w:hAnsi="Calibri" w:cs="Times New Roman"/>
                <w:color w:val="000000"/>
              </w:rPr>
              <w:t>LO begins w</w:t>
            </w:r>
            <w:r w:rsidR="00113924">
              <w:rPr>
                <w:rFonts w:ascii="Calibri" w:eastAsia="Times New Roman" w:hAnsi="Calibri" w:cs="Times New Roman"/>
                <w:color w:val="000000"/>
              </w:rPr>
              <w:t>ith “Students will be able to…”</w:t>
            </w:r>
            <w:r w:rsidR="00113924" w:rsidRPr="00126581">
              <w:rPr>
                <w:rFonts w:ascii="Calibri" w:eastAsia="Times New Roman" w:hAnsi="Calibri" w:cs="Times New Roman"/>
                <w:color w:val="000000"/>
              </w:rPr>
              <w:t xml:space="preserve"> and includes one learning verb (apply, analyze, etc.) and what students will learn.</w:t>
            </w:r>
          </w:p>
          <w:p w14:paraId="17DAA394" w14:textId="77777777" w:rsidR="00113924" w:rsidRDefault="00113924" w:rsidP="00C57D75">
            <w:pPr>
              <w:spacing w:after="0" w:line="240" w:lineRule="auto"/>
              <w:rPr>
                <w:rFonts w:eastAsia="Times New Roman" w:cs="Times New Roman"/>
                <w:b/>
                <w:szCs w:val="24"/>
              </w:rPr>
            </w:pPr>
            <w:r>
              <w:rPr>
                <w:rFonts w:ascii="Calibri" w:eastAsia="Times New Roman" w:hAnsi="Calibri" w:cs="Times New Roman"/>
                <w:color w:val="000000"/>
              </w:rPr>
              <w:t>The SLO integrates culturally-inclusive learning.</w:t>
            </w:r>
          </w:p>
        </w:tc>
      </w:tr>
      <w:tr w:rsidR="00E21E46" w:rsidRPr="00FF3C5B" w14:paraId="1888F84D" w14:textId="77777777" w:rsidTr="00C57D75">
        <w:trPr>
          <w:trHeight w:val="893"/>
        </w:trPr>
        <w:tc>
          <w:tcPr>
            <w:tcW w:w="148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6DD117" w14:textId="0C8604D2" w:rsidR="00113924" w:rsidRDefault="00113924" w:rsidP="00C57D75">
            <w:pPr>
              <w:spacing w:after="0" w:line="240" w:lineRule="auto"/>
              <w:ind w:left="84"/>
              <w:rPr>
                <w:rFonts w:eastAsia="Times New Roman" w:cs="Times New Roman"/>
                <w:b/>
                <w:bCs/>
                <w:color w:val="000000"/>
                <w:szCs w:val="20"/>
              </w:rPr>
            </w:pPr>
            <w:r w:rsidRPr="00FB341F">
              <w:rPr>
                <w:rFonts w:eastAsia="Times New Roman" w:cs="Times New Roman"/>
                <w:b/>
                <w:bCs/>
                <w:color w:val="000000"/>
                <w:szCs w:val="20"/>
              </w:rPr>
              <w:lastRenderedPageBreak/>
              <w:t>Learning Activities</w:t>
            </w:r>
          </w:p>
          <w:p w14:paraId="0C73AD08" w14:textId="37A70FE6" w:rsidR="00E21E46" w:rsidRPr="00FB341F" w:rsidRDefault="00E21E46" w:rsidP="00C57D75">
            <w:pPr>
              <w:spacing w:after="0" w:line="240" w:lineRule="auto"/>
              <w:ind w:left="84"/>
              <w:rPr>
                <w:rFonts w:eastAsia="Times New Roman" w:cs="Times New Roman"/>
                <w:szCs w:val="24"/>
              </w:rPr>
            </w:pPr>
            <w:r>
              <w:rPr>
                <w:rFonts w:eastAsia="Times New Roman" w:cs="Times New Roman"/>
                <w:b/>
                <w:bCs/>
                <w:color w:val="000000"/>
                <w:szCs w:val="20"/>
              </w:rPr>
              <w:t>20%</w:t>
            </w:r>
          </w:p>
          <w:p w14:paraId="1DFB48EF" w14:textId="77777777" w:rsidR="00113924" w:rsidRDefault="00113924" w:rsidP="00C57D75">
            <w:pPr>
              <w:spacing w:after="0" w:line="240" w:lineRule="auto"/>
              <w:rPr>
                <w:rFonts w:eastAsia="Times New Roman" w:cs="Times New Roman"/>
                <w:b/>
                <w:bCs/>
                <w:color w:val="000000"/>
                <w:szCs w:val="20"/>
              </w:rPr>
            </w:pPr>
          </w:p>
        </w:tc>
        <w:tc>
          <w:tcPr>
            <w:tcW w:w="183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29A9AD" w14:textId="2A29850D" w:rsidR="00113924" w:rsidRPr="00126581" w:rsidRDefault="00776BDF" w:rsidP="00C57D75">
            <w:pPr>
              <w:spacing w:after="0" w:line="240" w:lineRule="auto"/>
              <w:rPr>
                <w:rFonts w:ascii="Calibri" w:eastAsia="Times New Roman" w:hAnsi="Calibri" w:cs="Times New Roman"/>
                <w:color w:val="000000"/>
              </w:rPr>
            </w:pPr>
            <w:r>
              <w:rPr>
                <w:rFonts w:ascii="Calibri" w:eastAsia="Times New Roman" w:hAnsi="Calibri" w:cs="Times New Roman"/>
                <w:color w:val="000000"/>
              </w:rPr>
              <w:t>The Learning Activity</w:t>
            </w:r>
            <w:r w:rsidR="00113924" w:rsidRPr="00126581">
              <w:rPr>
                <w:rFonts w:ascii="Calibri" w:eastAsia="Times New Roman" w:hAnsi="Calibri" w:cs="Times New Roman"/>
                <w:color w:val="000000"/>
              </w:rPr>
              <w:t xml:space="preserve"> is an </w:t>
            </w:r>
            <w:r w:rsidR="00113924">
              <w:rPr>
                <w:rFonts w:ascii="Calibri" w:eastAsia="Times New Roman" w:hAnsi="Calibri" w:cs="Times New Roman"/>
                <w:color w:val="000000"/>
              </w:rPr>
              <w:t>in</w:t>
            </w:r>
            <w:r w:rsidR="00113924" w:rsidRPr="00126581">
              <w:rPr>
                <w:rFonts w:ascii="Calibri" w:eastAsia="Times New Roman" w:hAnsi="Calibri" w:cs="Times New Roman"/>
                <w:color w:val="000000"/>
              </w:rPr>
              <w:t xml:space="preserve">effective learning experience to achieve the Learning Outcome. </w:t>
            </w:r>
          </w:p>
          <w:p w14:paraId="755F3C2B" w14:textId="77777777" w:rsidR="00113924" w:rsidRPr="00126581" w:rsidRDefault="00113924" w:rsidP="00C57D75">
            <w:pPr>
              <w:spacing w:after="0" w:line="240" w:lineRule="auto"/>
              <w:rPr>
                <w:rFonts w:ascii="Calibri" w:eastAsia="Times New Roman" w:hAnsi="Calibri" w:cs="Times New Roman"/>
                <w:color w:val="000000"/>
              </w:rPr>
            </w:pPr>
            <w:r w:rsidRPr="00126581">
              <w:rPr>
                <w:rFonts w:ascii="Calibri" w:eastAsia="Times New Roman" w:hAnsi="Calibri" w:cs="Times New Roman"/>
                <w:color w:val="000000"/>
              </w:rPr>
              <w:t>The Learning Activity</w:t>
            </w:r>
            <w:r>
              <w:rPr>
                <w:rFonts w:ascii="Calibri" w:eastAsia="Times New Roman" w:hAnsi="Calibri" w:cs="Times New Roman"/>
                <w:color w:val="000000"/>
              </w:rPr>
              <w:t xml:space="preserve"> does not incorporate </w:t>
            </w:r>
            <w:r w:rsidRPr="00126581">
              <w:rPr>
                <w:rFonts w:ascii="Calibri" w:eastAsia="Times New Roman" w:hAnsi="Calibri" w:cs="Times New Roman"/>
                <w:color w:val="000000"/>
              </w:rPr>
              <w:t>specific principles or strategies from scholarly readings.</w:t>
            </w:r>
          </w:p>
          <w:p w14:paraId="61943428" w14:textId="77777777" w:rsidR="00113924" w:rsidRPr="00126581" w:rsidRDefault="00113924" w:rsidP="00C57D75">
            <w:pPr>
              <w:spacing w:after="0" w:line="240" w:lineRule="auto"/>
              <w:rPr>
                <w:rFonts w:eastAsia="Times New Roman" w:cs="Times New Roman"/>
                <w:b/>
                <w:bCs/>
                <w:color w:val="000000"/>
                <w:szCs w:val="20"/>
              </w:rPr>
            </w:pPr>
            <w:r>
              <w:rPr>
                <w:rFonts w:ascii="Calibri" w:eastAsia="Times New Roman" w:hAnsi="Calibri" w:cs="Times New Roman"/>
                <w:color w:val="000000"/>
              </w:rPr>
              <w:t>The Learning Activity does not prepare</w:t>
            </w:r>
            <w:r w:rsidRPr="00126581">
              <w:rPr>
                <w:rFonts w:ascii="Calibri" w:eastAsia="Times New Roman" w:hAnsi="Calibri" w:cs="Times New Roman"/>
                <w:color w:val="000000"/>
              </w:rPr>
              <w:t xml:space="preserve"> students for the Learning Assessment.</w:t>
            </w:r>
          </w:p>
        </w:tc>
        <w:tc>
          <w:tcPr>
            <w:tcW w:w="1890" w:type="dxa"/>
            <w:tcBorders>
              <w:top w:val="single" w:sz="4" w:space="0" w:color="000000"/>
              <w:left w:val="single" w:sz="4" w:space="0" w:color="000000"/>
              <w:bottom w:val="single" w:sz="4" w:space="0" w:color="000000"/>
              <w:right w:val="single" w:sz="4" w:space="0" w:color="000000"/>
            </w:tcBorders>
          </w:tcPr>
          <w:p w14:paraId="0DA1CA29" w14:textId="15E21B51" w:rsidR="00113924" w:rsidRPr="00126581" w:rsidRDefault="00113924" w:rsidP="00C57D75">
            <w:pPr>
              <w:spacing w:after="0" w:line="240" w:lineRule="auto"/>
              <w:ind w:left="72"/>
              <w:rPr>
                <w:rFonts w:ascii="Calibri" w:eastAsia="Times New Roman" w:hAnsi="Calibri" w:cs="Times New Roman"/>
                <w:color w:val="000000"/>
              </w:rPr>
            </w:pPr>
            <w:r w:rsidRPr="00126581">
              <w:rPr>
                <w:rFonts w:ascii="Calibri" w:eastAsia="Times New Roman" w:hAnsi="Calibri" w:cs="Times New Roman"/>
                <w:color w:val="000000"/>
              </w:rPr>
              <w:t>T</w:t>
            </w:r>
            <w:r w:rsidR="00776BDF">
              <w:rPr>
                <w:rFonts w:ascii="Calibri" w:eastAsia="Times New Roman" w:hAnsi="Calibri" w:cs="Times New Roman"/>
                <w:color w:val="000000"/>
              </w:rPr>
              <w:t>he Learning Activity</w:t>
            </w:r>
            <w:r>
              <w:rPr>
                <w:rFonts w:ascii="Calibri" w:eastAsia="Times New Roman" w:hAnsi="Calibri" w:cs="Times New Roman"/>
                <w:color w:val="000000"/>
              </w:rPr>
              <w:t xml:space="preserve"> partially addresses the learning in the </w:t>
            </w:r>
            <w:r w:rsidRPr="00126581">
              <w:rPr>
                <w:rFonts w:ascii="Calibri" w:eastAsia="Times New Roman" w:hAnsi="Calibri" w:cs="Times New Roman"/>
                <w:color w:val="000000"/>
              </w:rPr>
              <w:t xml:space="preserve">Learning Outcome. </w:t>
            </w:r>
          </w:p>
          <w:p w14:paraId="12D54264" w14:textId="77777777" w:rsidR="00113924" w:rsidRPr="00126581" w:rsidRDefault="00113924" w:rsidP="00C57D75">
            <w:pPr>
              <w:spacing w:after="0" w:line="240" w:lineRule="auto"/>
              <w:ind w:left="72"/>
              <w:rPr>
                <w:rFonts w:ascii="Calibri" w:eastAsia="Times New Roman" w:hAnsi="Calibri" w:cs="Times New Roman"/>
                <w:color w:val="000000"/>
              </w:rPr>
            </w:pPr>
            <w:r w:rsidRPr="00126581">
              <w:rPr>
                <w:rFonts w:ascii="Calibri" w:eastAsia="Times New Roman" w:hAnsi="Calibri" w:cs="Times New Roman"/>
                <w:color w:val="000000"/>
              </w:rPr>
              <w:t>The Learning Activity incorporates</w:t>
            </w:r>
            <w:r>
              <w:rPr>
                <w:rFonts w:ascii="Calibri" w:eastAsia="Times New Roman" w:hAnsi="Calibri" w:cs="Times New Roman"/>
                <w:color w:val="000000"/>
              </w:rPr>
              <w:t xml:space="preserve"> few, if ay, </w:t>
            </w:r>
            <w:r w:rsidRPr="00126581">
              <w:rPr>
                <w:rFonts w:ascii="Calibri" w:eastAsia="Times New Roman" w:hAnsi="Calibri" w:cs="Times New Roman"/>
                <w:color w:val="000000"/>
              </w:rPr>
              <w:t>principles or strategies from scholarly readings.</w:t>
            </w:r>
          </w:p>
          <w:p w14:paraId="1A60B259" w14:textId="77777777" w:rsidR="00113924" w:rsidRPr="00126581" w:rsidRDefault="00113924" w:rsidP="00C57D75">
            <w:pPr>
              <w:spacing w:after="0" w:line="240" w:lineRule="auto"/>
              <w:ind w:left="72"/>
              <w:rPr>
                <w:rFonts w:eastAsia="Times New Roman" w:cs="Times New Roman"/>
                <w:b/>
                <w:szCs w:val="24"/>
              </w:rPr>
            </w:pPr>
            <w:r>
              <w:rPr>
                <w:rFonts w:ascii="Calibri" w:eastAsia="Times New Roman" w:hAnsi="Calibri" w:cs="Times New Roman"/>
                <w:color w:val="000000"/>
              </w:rPr>
              <w:t>The Learning Activity does note clear</w:t>
            </w:r>
            <w:r w:rsidRPr="00126581">
              <w:rPr>
                <w:rFonts w:ascii="Calibri" w:eastAsia="Times New Roman" w:hAnsi="Calibri" w:cs="Times New Roman"/>
                <w:color w:val="000000"/>
              </w:rPr>
              <w:t>ly prepares students for the Learning Assessment.</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20" w:type="dxa"/>
              <w:bottom w:w="0" w:type="dxa"/>
              <w:right w:w="120" w:type="dxa"/>
            </w:tcMar>
          </w:tcPr>
          <w:p w14:paraId="0AA6C6C5" w14:textId="1E3EB2DE" w:rsidR="00113924" w:rsidRDefault="00776BDF" w:rsidP="00C57D75">
            <w:pPr>
              <w:spacing w:after="0" w:line="240" w:lineRule="auto"/>
              <w:rPr>
                <w:rFonts w:ascii="Calibri" w:eastAsia="Times New Roman" w:hAnsi="Calibri" w:cs="Times New Roman"/>
                <w:i/>
                <w:color w:val="000000"/>
              </w:rPr>
            </w:pPr>
            <w:r>
              <w:rPr>
                <w:rFonts w:ascii="Calibri" w:eastAsia="Times New Roman" w:hAnsi="Calibri" w:cs="Times New Roman"/>
                <w:i/>
                <w:color w:val="000000"/>
              </w:rPr>
              <w:t>The Learning Activity</w:t>
            </w:r>
            <w:r w:rsidR="00113924">
              <w:rPr>
                <w:rFonts w:ascii="Calibri" w:eastAsia="Times New Roman" w:hAnsi="Calibri" w:cs="Times New Roman"/>
                <w:i/>
                <w:color w:val="000000"/>
              </w:rPr>
              <w:t xml:space="preserve"> is an effective learning experience to achieve the Learning Outcome. </w:t>
            </w:r>
          </w:p>
          <w:p w14:paraId="3B241D27" w14:textId="77777777" w:rsidR="00113924" w:rsidRDefault="00113924" w:rsidP="00C57D75">
            <w:pPr>
              <w:spacing w:after="0" w:line="240" w:lineRule="auto"/>
              <w:rPr>
                <w:rFonts w:ascii="Calibri" w:eastAsia="Times New Roman" w:hAnsi="Calibri" w:cs="Times New Roman"/>
                <w:i/>
                <w:color w:val="000000"/>
              </w:rPr>
            </w:pPr>
            <w:r>
              <w:rPr>
                <w:rFonts w:ascii="Calibri" w:eastAsia="Times New Roman" w:hAnsi="Calibri" w:cs="Times New Roman"/>
                <w:i/>
                <w:color w:val="000000"/>
              </w:rPr>
              <w:t>The Learning Activity incorporates specific principles or strategies from scholarly readings.</w:t>
            </w:r>
          </w:p>
          <w:p w14:paraId="737F33BC" w14:textId="77777777" w:rsidR="00113924" w:rsidRDefault="00113924" w:rsidP="00C57D75">
            <w:pPr>
              <w:spacing w:after="0" w:line="240" w:lineRule="auto"/>
              <w:rPr>
                <w:rFonts w:ascii="Calibri" w:eastAsia="Times New Roman" w:hAnsi="Calibri" w:cs="Times New Roman"/>
                <w:i/>
                <w:color w:val="000000"/>
              </w:rPr>
            </w:pPr>
            <w:r>
              <w:rPr>
                <w:rFonts w:ascii="Calibri" w:eastAsia="Times New Roman" w:hAnsi="Calibri" w:cs="Times New Roman"/>
                <w:i/>
                <w:color w:val="000000"/>
              </w:rPr>
              <w:t>The Learning Activity clearly prepares students for the Learning Assessment.</w:t>
            </w:r>
          </w:p>
        </w:tc>
        <w:tc>
          <w:tcPr>
            <w:tcW w:w="2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F0B9F1" w14:textId="594B3C1F" w:rsidR="00113924" w:rsidRPr="00126581" w:rsidRDefault="00113924" w:rsidP="00C57D75">
            <w:pPr>
              <w:spacing w:after="0" w:line="240" w:lineRule="auto"/>
              <w:rPr>
                <w:rFonts w:ascii="Calibri" w:eastAsia="Times New Roman" w:hAnsi="Calibri" w:cs="Times New Roman"/>
                <w:color w:val="000000"/>
              </w:rPr>
            </w:pPr>
            <w:r w:rsidRPr="003E29B2">
              <w:rPr>
                <w:rFonts w:ascii="Calibri" w:eastAsia="Times New Roman" w:hAnsi="Calibri" w:cs="Times New Roman"/>
                <w:color w:val="000000"/>
              </w:rPr>
              <w:t>The</w:t>
            </w:r>
            <w:r>
              <w:rPr>
                <w:rFonts w:ascii="Calibri" w:eastAsia="Times New Roman" w:hAnsi="Calibri" w:cs="Times New Roman"/>
                <w:i/>
                <w:color w:val="000000"/>
              </w:rPr>
              <w:t xml:space="preserve"> </w:t>
            </w:r>
            <w:r w:rsidR="00776BDF">
              <w:rPr>
                <w:rFonts w:ascii="Calibri" w:eastAsia="Times New Roman" w:hAnsi="Calibri" w:cs="Times New Roman"/>
                <w:color w:val="000000"/>
              </w:rPr>
              <w:t>Learning Activity</w:t>
            </w:r>
            <w:r w:rsidRPr="00126581">
              <w:rPr>
                <w:rFonts w:ascii="Calibri" w:eastAsia="Times New Roman" w:hAnsi="Calibri" w:cs="Times New Roman"/>
                <w:color w:val="000000"/>
              </w:rPr>
              <w:t xml:space="preserve"> is an effective lea</w:t>
            </w:r>
            <w:r w:rsidR="00BD1A0D">
              <w:rPr>
                <w:rFonts w:ascii="Calibri" w:eastAsia="Times New Roman" w:hAnsi="Calibri" w:cs="Times New Roman"/>
                <w:color w:val="000000"/>
              </w:rPr>
              <w:t xml:space="preserve">rning experience to achieve the </w:t>
            </w:r>
            <w:r w:rsidRPr="00126581">
              <w:rPr>
                <w:rFonts w:ascii="Calibri" w:eastAsia="Times New Roman" w:hAnsi="Calibri" w:cs="Times New Roman"/>
                <w:color w:val="000000"/>
              </w:rPr>
              <w:t xml:space="preserve">Learning Outcome. </w:t>
            </w:r>
          </w:p>
          <w:p w14:paraId="3B1A3C20" w14:textId="77777777" w:rsidR="00113924" w:rsidRPr="00126581" w:rsidRDefault="00113924" w:rsidP="00C57D75">
            <w:pPr>
              <w:spacing w:after="0" w:line="240" w:lineRule="auto"/>
              <w:rPr>
                <w:rFonts w:ascii="Calibri" w:eastAsia="Times New Roman" w:hAnsi="Calibri" w:cs="Times New Roman"/>
                <w:color w:val="000000"/>
              </w:rPr>
            </w:pPr>
            <w:r w:rsidRPr="00126581">
              <w:rPr>
                <w:rFonts w:ascii="Calibri" w:eastAsia="Times New Roman" w:hAnsi="Calibri" w:cs="Times New Roman"/>
                <w:color w:val="000000"/>
              </w:rPr>
              <w:t>The Learning Activity incorporates specific principles or strategies from scholarly readings</w:t>
            </w:r>
            <w:r>
              <w:rPr>
                <w:rFonts w:ascii="Calibri" w:eastAsia="Times New Roman" w:hAnsi="Calibri" w:cs="Times New Roman"/>
                <w:color w:val="000000"/>
              </w:rPr>
              <w:t>, including culturally-inclusive strategies</w:t>
            </w:r>
            <w:r w:rsidRPr="00126581">
              <w:rPr>
                <w:rFonts w:ascii="Calibri" w:eastAsia="Times New Roman" w:hAnsi="Calibri" w:cs="Times New Roman"/>
                <w:color w:val="000000"/>
              </w:rPr>
              <w:t>.</w:t>
            </w:r>
          </w:p>
          <w:p w14:paraId="78816EEA" w14:textId="77777777" w:rsidR="00113924" w:rsidRDefault="00113924" w:rsidP="00C57D75">
            <w:pPr>
              <w:spacing w:after="0" w:line="240" w:lineRule="auto"/>
              <w:rPr>
                <w:rFonts w:eastAsia="Times New Roman" w:cs="Times New Roman"/>
                <w:b/>
                <w:szCs w:val="24"/>
              </w:rPr>
            </w:pPr>
            <w:r w:rsidRPr="00126581">
              <w:rPr>
                <w:rFonts w:ascii="Calibri" w:eastAsia="Times New Roman" w:hAnsi="Calibri" w:cs="Times New Roman"/>
                <w:color w:val="000000"/>
              </w:rPr>
              <w:t xml:space="preserve">The Learning Activity </w:t>
            </w:r>
            <w:r>
              <w:rPr>
                <w:rFonts w:ascii="Calibri" w:eastAsia="Times New Roman" w:hAnsi="Calibri" w:cs="Times New Roman"/>
                <w:color w:val="000000"/>
              </w:rPr>
              <w:t xml:space="preserve">effectively </w:t>
            </w:r>
            <w:r w:rsidRPr="00126581">
              <w:rPr>
                <w:rFonts w:ascii="Calibri" w:eastAsia="Times New Roman" w:hAnsi="Calibri" w:cs="Times New Roman"/>
                <w:color w:val="000000"/>
              </w:rPr>
              <w:t>prepares students for</w:t>
            </w:r>
            <w:r>
              <w:rPr>
                <w:rFonts w:ascii="Calibri" w:eastAsia="Times New Roman" w:hAnsi="Calibri" w:cs="Times New Roman"/>
                <w:color w:val="000000"/>
              </w:rPr>
              <w:t xml:space="preserve"> exemplary achievement on</w:t>
            </w:r>
            <w:r w:rsidRPr="00126581">
              <w:rPr>
                <w:rFonts w:ascii="Calibri" w:eastAsia="Times New Roman" w:hAnsi="Calibri" w:cs="Times New Roman"/>
                <w:color w:val="000000"/>
              </w:rPr>
              <w:t xml:space="preserve"> the Learning Assessment.</w:t>
            </w:r>
          </w:p>
        </w:tc>
      </w:tr>
      <w:tr w:rsidR="00E21E46" w:rsidRPr="00FF3C5B" w14:paraId="51904A92" w14:textId="77777777" w:rsidTr="00C57D75">
        <w:trPr>
          <w:trHeight w:val="893"/>
        </w:trPr>
        <w:tc>
          <w:tcPr>
            <w:tcW w:w="148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A6E06" w14:textId="77777777" w:rsidR="00113924" w:rsidRPr="00FB341F" w:rsidRDefault="00113924" w:rsidP="00C57D75">
            <w:pPr>
              <w:spacing w:after="0" w:line="240" w:lineRule="auto"/>
              <w:ind w:left="84"/>
              <w:rPr>
                <w:rFonts w:eastAsia="Times New Roman" w:cs="Times New Roman"/>
                <w:b/>
                <w:bCs/>
                <w:color w:val="000000"/>
                <w:szCs w:val="20"/>
              </w:rPr>
            </w:pPr>
            <w:r w:rsidRPr="00FB341F">
              <w:rPr>
                <w:rFonts w:eastAsia="Times New Roman" w:cs="Times New Roman"/>
                <w:b/>
                <w:bCs/>
                <w:color w:val="000000"/>
                <w:szCs w:val="20"/>
              </w:rPr>
              <w:t>Learning</w:t>
            </w:r>
          </w:p>
          <w:p w14:paraId="70EE80E7" w14:textId="77777777" w:rsidR="00113924" w:rsidRDefault="00113924" w:rsidP="00E21E46">
            <w:pPr>
              <w:spacing w:after="0" w:line="240" w:lineRule="auto"/>
              <w:ind w:left="84"/>
              <w:rPr>
                <w:rFonts w:eastAsia="Times New Roman" w:cs="Times New Roman"/>
                <w:szCs w:val="24"/>
              </w:rPr>
            </w:pPr>
            <w:r w:rsidRPr="00FB341F">
              <w:rPr>
                <w:rFonts w:eastAsia="Times New Roman" w:cs="Times New Roman"/>
                <w:b/>
                <w:bCs/>
                <w:color w:val="000000"/>
                <w:szCs w:val="20"/>
              </w:rPr>
              <w:t>Assessment</w:t>
            </w:r>
          </w:p>
          <w:p w14:paraId="47AC374E" w14:textId="2501A6BD" w:rsidR="00E21E46" w:rsidRPr="00E21E46" w:rsidRDefault="00E21E46" w:rsidP="00E21E46">
            <w:pPr>
              <w:spacing w:after="0" w:line="240" w:lineRule="auto"/>
              <w:ind w:left="84"/>
              <w:rPr>
                <w:rFonts w:eastAsia="Times New Roman" w:cs="Times New Roman"/>
                <w:b/>
                <w:bCs/>
                <w:color w:val="000000"/>
                <w:szCs w:val="20"/>
              </w:rPr>
            </w:pPr>
            <w:r>
              <w:rPr>
                <w:rFonts w:eastAsia="Times New Roman" w:cs="Times New Roman"/>
                <w:b/>
                <w:szCs w:val="24"/>
              </w:rPr>
              <w:t>20%</w:t>
            </w:r>
          </w:p>
        </w:tc>
        <w:tc>
          <w:tcPr>
            <w:tcW w:w="183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D2816E" w14:textId="5DEF8C95" w:rsidR="00113924" w:rsidRPr="003E29B2" w:rsidRDefault="00113924" w:rsidP="00C57D75">
            <w:pPr>
              <w:spacing w:after="0" w:line="240" w:lineRule="auto"/>
              <w:rPr>
                <w:rFonts w:ascii="Calibri" w:eastAsia="Times New Roman" w:hAnsi="Calibri" w:cs="Times New Roman"/>
                <w:color w:val="000000"/>
              </w:rPr>
            </w:pPr>
            <w:r w:rsidRPr="003E29B2">
              <w:rPr>
                <w:rFonts w:ascii="Calibri" w:eastAsia="Times New Roman" w:hAnsi="Calibri" w:cs="Times New Roman"/>
                <w:color w:val="000000"/>
              </w:rPr>
              <w:t xml:space="preserve">The Learning Assessment </w:t>
            </w:r>
            <w:r>
              <w:rPr>
                <w:rFonts w:ascii="Calibri" w:eastAsia="Times New Roman" w:hAnsi="Calibri" w:cs="Times New Roman"/>
                <w:color w:val="000000"/>
              </w:rPr>
              <w:t xml:space="preserve">does not </w:t>
            </w:r>
            <w:r w:rsidRPr="003E29B2">
              <w:rPr>
                <w:rFonts w:ascii="Calibri" w:eastAsia="Times New Roman" w:hAnsi="Calibri" w:cs="Times New Roman"/>
                <w:color w:val="000000"/>
              </w:rPr>
              <w:t>effectively measure student achievement of the Lesson Learning Outcome(s).</w:t>
            </w:r>
          </w:p>
          <w:p w14:paraId="0ABC277D" w14:textId="77777777" w:rsidR="00113924" w:rsidRPr="003E29B2" w:rsidRDefault="00113924" w:rsidP="00C57D75">
            <w:pPr>
              <w:spacing w:after="0" w:line="240" w:lineRule="auto"/>
              <w:rPr>
                <w:rFonts w:eastAsia="Times New Roman" w:cs="Times New Roman"/>
                <w:b/>
                <w:bCs/>
                <w:color w:val="000000"/>
                <w:szCs w:val="20"/>
              </w:rPr>
            </w:pPr>
          </w:p>
        </w:tc>
        <w:tc>
          <w:tcPr>
            <w:tcW w:w="1890" w:type="dxa"/>
            <w:tcBorders>
              <w:top w:val="single" w:sz="4" w:space="0" w:color="000000"/>
              <w:left w:val="single" w:sz="4" w:space="0" w:color="000000"/>
              <w:bottom w:val="single" w:sz="4" w:space="0" w:color="000000"/>
              <w:right w:val="single" w:sz="4" w:space="0" w:color="000000"/>
            </w:tcBorders>
          </w:tcPr>
          <w:p w14:paraId="6F43A7AC" w14:textId="49F12B89" w:rsidR="00113924" w:rsidRPr="003E29B2" w:rsidRDefault="00113924" w:rsidP="00C57D75">
            <w:pPr>
              <w:spacing w:after="0" w:line="240" w:lineRule="auto"/>
              <w:ind w:left="72"/>
              <w:rPr>
                <w:rFonts w:ascii="Calibri" w:eastAsia="Times New Roman" w:hAnsi="Calibri" w:cs="Times New Roman"/>
                <w:color w:val="000000"/>
              </w:rPr>
            </w:pPr>
            <w:r w:rsidRPr="003E29B2">
              <w:rPr>
                <w:rFonts w:ascii="Calibri" w:eastAsia="Times New Roman" w:hAnsi="Calibri" w:cs="Times New Roman"/>
                <w:color w:val="000000"/>
              </w:rPr>
              <w:t xml:space="preserve">The Learning Assessment </w:t>
            </w:r>
            <w:r>
              <w:rPr>
                <w:rFonts w:ascii="Calibri" w:eastAsia="Times New Roman" w:hAnsi="Calibri" w:cs="Times New Roman"/>
                <w:color w:val="000000"/>
              </w:rPr>
              <w:t xml:space="preserve">partially </w:t>
            </w:r>
            <w:r w:rsidRPr="003E29B2">
              <w:rPr>
                <w:rFonts w:ascii="Calibri" w:eastAsia="Times New Roman" w:hAnsi="Calibri" w:cs="Times New Roman"/>
                <w:color w:val="000000"/>
              </w:rPr>
              <w:t>measures student achievement of the Lesson Learning Outcome(s).</w:t>
            </w:r>
          </w:p>
          <w:p w14:paraId="11845358" w14:textId="77777777" w:rsidR="00113924" w:rsidRPr="003E29B2" w:rsidRDefault="00113924" w:rsidP="00C57D75">
            <w:pPr>
              <w:spacing w:after="0" w:line="240" w:lineRule="auto"/>
              <w:ind w:left="72"/>
              <w:rPr>
                <w:rFonts w:eastAsia="Times New Roman" w:cs="Times New Roman"/>
                <w:b/>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20" w:type="dxa"/>
              <w:bottom w:w="0" w:type="dxa"/>
              <w:right w:w="120" w:type="dxa"/>
            </w:tcMar>
          </w:tcPr>
          <w:p w14:paraId="1C7E1323" w14:textId="442006D4" w:rsidR="00113924" w:rsidRDefault="00113924" w:rsidP="00C57D75">
            <w:pPr>
              <w:spacing w:after="0" w:line="240" w:lineRule="auto"/>
              <w:rPr>
                <w:rFonts w:ascii="Calibri" w:eastAsia="Times New Roman" w:hAnsi="Calibri" w:cs="Times New Roman"/>
                <w:i/>
                <w:color w:val="000000"/>
              </w:rPr>
            </w:pPr>
            <w:r>
              <w:rPr>
                <w:rFonts w:ascii="Calibri" w:eastAsia="Times New Roman" w:hAnsi="Calibri" w:cs="Times New Roman"/>
                <w:i/>
                <w:color w:val="000000"/>
              </w:rPr>
              <w:t>The Learning Assessment effectively measures student achievement of the Lesson Learning Outcome(s).</w:t>
            </w:r>
          </w:p>
          <w:p w14:paraId="2BB0FA16" w14:textId="77777777" w:rsidR="00113924" w:rsidRDefault="00113924" w:rsidP="00C57D75">
            <w:pPr>
              <w:spacing w:after="0" w:line="240" w:lineRule="auto"/>
              <w:rPr>
                <w:rFonts w:ascii="Calibri" w:eastAsia="Times New Roman" w:hAnsi="Calibri" w:cs="Times New Roman"/>
                <w:i/>
                <w:color w:val="000000"/>
              </w:rPr>
            </w:pPr>
          </w:p>
        </w:tc>
        <w:tc>
          <w:tcPr>
            <w:tcW w:w="2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6E5B3" w14:textId="465965AF" w:rsidR="00113924" w:rsidRPr="003E29B2" w:rsidRDefault="00113924" w:rsidP="00C57D75">
            <w:pPr>
              <w:spacing w:after="0" w:line="240" w:lineRule="auto"/>
              <w:rPr>
                <w:rFonts w:ascii="Calibri" w:eastAsia="Times New Roman" w:hAnsi="Calibri" w:cs="Times New Roman"/>
                <w:color w:val="000000"/>
              </w:rPr>
            </w:pPr>
            <w:r w:rsidRPr="003E29B2">
              <w:rPr>
                <w:rFonts w:ascii="Calibri" w:eastAsia="Times New Roman" w:hAnsi="Calibri" w:cs="Times New Roman"/>
                <w:color w:val="000000"/>
              </w:rPr>
              <w:t>The Learning Assessment effectively</w:t>
            </w:r>
            <w:r>
              <w:rPr>
                <w:rFonts w:ascii="Calibri" w:eastAsia="Times New Roman" w:hAnsi="Calibri" w:cs="Times New Roman"/>
                <w:color w:val="000000"/>
              </w:rPr>
              <w:t xml:space="preserve"> and authentically</w:t>
            </w:r>
            <w:r w:rsidRPr="003E29B2">
              <w:rPr>
                <w:rFonts w:ascii="Calibri" w:eastAsia="Times New Roman" w:hAnsi="Calibri" w:cs="Times New Roman"/>
                <w:color w:val="000000"/>
              </w:rPr>
              <w:t xml:space="preserve"> measures student achievement of the Lesson Learning Outcome(s).</w:t>
            </w:r>
          </w:p>
          <w:p w14:paraId="4F56D759" w14:textId="77777777" w:rsidR="00113924" w:rsidRDefault="00113924" w:rsidP="00C57D75">
            <w:pPr>
              <w:spacing w:after="0" w:line="240" w:lineRule="auto"/>
              <w:ind w:left="48"/>
              <w:rPr>
                <w:rFonts w:eastAsia="Times New Roman" w:cs="Times New Roman"/>
                <w:b/>
                <w:szCs w:val="24"/>
              </w:rPr>
            </w:pPr>
          </w:p>
        </w:tc>
      </w:tr>
      <w:tr w:rsidR="00E21E46" w:rsidRPr="00FF3C5B" w14:paraId="0FD3E196" w14:textId="77777777" w:rsidTr="00C57D75">
        <w:trPr>
          <w:trHeight w:val="893"/>
        </w:trPr>
        <w:tc>
          <w:tcPr>
            <w:tcW w:w="148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954764D" w14:textId="7DF70DC5" w:rsidR="00E21E46" w:rsidRDefault="00E21E46" w:rsidP="00E21E46">
            <w:pPr>
              <w:spacing w:after="0" w:line="240" w:lineRule="auto"/>
              <w:rPr>
                <w:rFonts w:eastAsia="Times New Roman" w:cs="Times New Roman"/>
                <w:b/>
                <w:bCs/>
                <w:color w:val="000000"/>
                <w:szCs w:val="20"/>
              </w:rPr>
            </w:pPr>
            <w:r>
              <w:rPr>
                <w:rFonts w:eastAsia="Times New Roman" w:cs="Times New Roman"/>
                <w:b/>
                <w:bCs/>
                <w:color w:val="000000"/>
                <w:szCs w:val="20"/>
              </w:rPr>
              <w:lastRenderedPageBreak/>
              <w:t xml:space="preserve">Specific Focus </w:t>
            </w:r>
          </w:p>
          <w:p w14:paraId="09D8467D" w14:textId="24FD4558" w:rsidR="00E21E46" w:rsidRDefault="00E21E46" w:rsidP="00E21E46">
            <w:pPr>
              <w:spacing w:after="0" w:line="240" w:lineRule="auto"/>
              <w:rPr>
                <w:rFonts w:eastAsia="Times New Roman" w:cs="Times New Roman"/>
                <w:b/>
                <w:bCs/>
                <w:color w:val="000000"/>
                <w:szCs w:val="20"/>
              </w:rPr>
            </w:pPr>
            <w:r>
              <w:rPr>
                <w:rFonts w:eastAsia="Times New Roman" w:cs="Times New Roman"/>
                <w:b/>
                <w:bCs/>
                <w:color w:val="000000"/>
                <w:szCs w:val="20"/>
              </w:rPr>
              <w:t>20%</w:t>
            </w:r>
          </w:p>
          <w:p w14:paraId="484B4316" w14:textId="77777777" w:rsidR="00E21E46" w:rsidRDefault="00E21E46" w:rsidP="00E21E46">
            <w:pPr>
              <w:pStyle w:val="ListParagraph"/>
              <w:ind w:left="-30"/>
            </w:pPr>
            <w:r w:rsidRPr="00E21E46">
              <w:rPr>
                <w:b/>
                <w:i/>
              </w:rPr>
              <w:t>Lesson Plan 1:</w:t>
            </w:r>
            <w:r>
              <w:t xml:space="preserve"> Authentic and Inclusive Learning</w:t>
            </w:r>
          </w:p>
          <w:p w14:paraId="0A59780A" w14:textId="77777777" w:rsidR="00E21E46" w:rsidRDefault="00E21E46" w:rsidP="00E21E46">
            <w:pPr>
              <w:pStyle w:val="ListParagraph"/>
              <w:ind w:left="-30"/>
            </w:pPr>
            <w:r w:rsidRPr="00E21E46">
              <w:rPr>
                <w:b/>
                <w:i/>
              </w:rPr>
              <w:t>Lesson Plan 2:</w:t>
            </w:r>
            <w:r>
              <w:t xml:space="preserve"> Cultural Competency</w:t>
            </w:r>
          </w:p>
          <w:p w14:paraId="255ED154" w14:textId="77777777" w:rsidR="00E21E46" w:rsidRDefault="00E21E46" w:rsidP="00E21E46">
            <w:pPr>
              <w:pStyle w:val="ListParagraph"/>
              <w:ind w:left="-30"/>
            </w:pPr>
            <w:r w:rsidRPr="00E21E46">
              <w:rPr>
                <w:b/>
                <w:i/>
              </w:rPr>
              <w:t>Lesson Plan 3:</w:t>
            </w:r>
            <w:r>
              <w:t xml:space="preserve"> Critical and Creative Thinking </w:t>
            </w:r>
          </w:p>
          <w:p w14:paraId="46D1CB6D" w14:textId="30F5308E" w:rsidR="00E21E46" w:rsidRDefault="00E21E46" w:rsidP="00E21E46">
            <w:pPr>
              <w:spacing w:after="0" w:line="240" w:lineRule="auto"/>
              <w:rPr>
                <w:rFonts w:eastAsia="Times New Roman" w:cs="Times New Roman"/>
                <w:b/>
                <w:bCs/>
                <w:color w:val="000000"/>
                <w:szCs w:val="20"/>
              </w:rPr>
            </w:pPr>
          </w:p>
        </w:tc>
        <w:tc>
          <w:tcPr>
            <w:tcW w:w="183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975F3FB" w14:textId="454898BD" w:rsidR="00E21E46" w:rsidRPr="001F6A7E" w:rsidRDefault="00E21E46" w:rsidP="00E21E46">
            <w:pPr>
              <w:spacing w:after="0" w:line="240" w:lineRule="auto"/>
              <w:rPr>
                <w:rFonts w:ascii="Calibri" w:eastAsia="Times New Roman" w:hAnsi="Calibri" w:cs="Times New Roman"/>
                <w:color w:val="000000"/>
              </w:rPr>
            </w:pPr>
            <w:r w:rsidRPr="001F6A7E">
              <w:rPr>
                <w:rFonts w:ascii="Calibri" w:eastAsia="Times New Roman" w:hAnsi="Calibri" w:cs="Times New Roman"/>
                <w:color w:val="000000"/>
              </w:rPr>
              <w:t xml:space="preserve">The </w:t>
            </w:r>
            <w:r>
              <w:rPr>
                <w:rFonts w:ascii="Calibri" w:eastAsia="Times New Roman" w:hAnsi="Calibri" w:cs="Times New Roman"/>
                <w:color w:val="000000"/>
              </w:rPr>
              <w:t>Lesson Plan does not integrate</w:t>
            </w:r>
            <w:r w:rsidRPr="001F6A7E">
              <w:rPr>
                <w:rFonts w:ascii="Calibri" w:eastAsia="Times New Roman" w:hAnsi="Calibri" w:cs="Times New Roman"/>
                <w:color w:val="000000"/>
              </w:rPr>
              <w:t xml:space="preserve"> </w:t>
            </w:r>
            <w:r>
              <w:rPr>
                <w:rFonts w:ascii="Calibri" w:eastAsia="Times New Roman" w:hAnsi="Calibri" w:cs="Times New Roman"/>
                <w:color w:val="000000"/>
              </w:rPr>
              <w:t>teaching/learning strategies related to the lesson plan focus.</w:t>
            </w:r>
          </w:p>
        </w:tc>
        <w:tc>
          <w:tcPr>
            <w:tcW w:w="1890" w:type="dxa"/>
            <w:tcBorders>
              <w:top w:val="single" w:sz="4" w:space="0" w:color="000000"/>
              <w:left w:val="single" w:sz="4" w:space="0" w:color="000000"/>
              <w:bottom w:val="single" w:sz="4" w:space="0" w:color="000000"/>
              <w:right w:val="single" w:sz="4" w:space="0" w:color="000000"/>
            </w:tcBorders>
          </w:tcPr>
          <w:p w14:paraId="2CE802FE" w14:textId="44CB10E1" w:rsidR="00E21E46" w:rsidRPr="001F6A7E" w:rsidRDefault="00E21E46" w:rsidP="00E21E46">
            <w:pPr>
              <w:spacing w:after="0" w:line="240" w:lineRule="auto"/>
              <w:ind w:left="72"/>
              <w:rPr>
                <w:rFonts w:eastAsia="Times New Roman" w:cs="Times New Roman"/>
                <w:b/>
                <w:szCs w:val="24"/>
              </w:rPr>
            </w:pPr>
            <w:r w:rsidRPr="001F6A7E">
              <w:rPr>
                <w:rFonts w:ascii="Calibri" w:eastAsia="Times New Roman" w:hAnsi="Calibri" w:cs="Times New Roman"/>
                <w:color w:val="000000"/>
              </w:rPr>
              <w:t xml:space="preserve">The </w:t>
            </w:r>
            <w:r>
              <w:rPr>
                <w:rFonts w:ascii="Calibri" w:eastAsia="Times New Roman" w:hAnsi="Calibri" w:cs="Times New Roman"/>
                <w:color w:val="000000"/>
              </w:rPr>
              <w:t>Lesson Plan partially</w:t>
            </w:r>
            <w:r w:rsidRPr="001F6A7E">
              <w:rPr>
                <w:rFonts w:ascii="Calibri" w:eastAsia="Times New Roman" w:hAnsi="Calibri" w:cs="Times New Roman"/>
                <w:color w:val="000000"/>
              </w:rPr>
              <w:t xml:space="preserve"> integrates</w:t>
            </w:r>
            <w:r>
              <w:rPr>
                <w:rFonts w:ascii="Calibri" w:eastAsia="Times New Roman" w:hAnsi="Calibri" w:cs="Times New Roman"/>
                <w:color w:val="000000"/>
              </w:rPr>
              <w:t xml:space="preserve"> teaching/learning strategies related to the lesson plan focus.</w:t>
            </w:r>
          </w:p>
          <w:p w14:paraId="3D1DDDCB" w14:textId="77777777" w:rsidR="00E21E46" w:rsidRPr="001F6A7E" w:rsidRDefault="00E21E46" w:rsidP="00E21E46">
            <w:pPr>
              <w:spacing w:after="0" w:line="240" w:lineRule="auto"/>
              <w:ind w:left="72"/>
              <w:rPr>
                <w:rFonts w:ascii="Calibri" w:eastAsia="Times New Roman" w:hAnsi="Calibri" w:cs="Times New Roman"/>
                <w:color w:val="000000"/>
              </w:rPr>
            </w:pPr>
          </w:p>
        </w:tc>
        <w:tc>
          <w:tcPr>
            <w:tcW w:w="2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20" w:type="dxa"/>
              <w:bottom w:w="0" w:type="dxa"/>
              <w:right w:w="120" w:type="dxa"/>
            </w:tcMar>
          </w:tcPr>
          <w:p w14:paraId="5BC79054" w14:textId="3AD9EEC3" w:rsidR="00E21E46" w:rsidRDefault="00E21E46" w:rsidP="00E21E46">
            <w:pPr>
              <w:spacing w:after="0" w:line="240" w:lineRule="auto"/>
              <w:rPr>
                <w:rFonts w:ascii="Calibri" w:eastAsia="Times New Roman" w:hAnsi="Calibri" w:cs="Times New Roman"/>
                <w:i/>
                <w:color w:val="000000"/>
              </w:rPr>
            </w:pPr>
            <w:r>
              <w:rPr>
                <w:rFonts w:ascii="Calibri" w:eastAsia="Times New Roman" w:hAnsi="Calibri" w:cs="Times New Roman"/>
                <w:i/>
                <w:color w:val="000000"/>
              </w:rPr>
              <w:t>The Lesson Plan clearly integrates teaching/learning strategies related to the lesson plan focus.</w:t>
            </w:r>
          </w:p>
          <w:p w14:paraId="55A975B9" w14:textId="5FBE30EC" w:rsidR="00E21E46" w:rsidRPr="00E21E46" w:rsidRDefault="00E21E46" w:rsidP="00E21E46">
            <w:pPr>
              <w:spacing w:after="0" w:line="240" w:lineRule="auto"/>
              <w:rPr>
                <w:rFonts w:ascii="Calibri" w:eastAsia="Times New Roman" w:hAnsi="Calibri" w:cs="Times New Roman"/>
                <w:i/>
                <w:color w:val="000000"/>
              </w:rPr>
            </w:pPr>
            <w:r w:rsidRPr="00E21E46">
              <w:rPr>
                <w:rFonts w:ascii="Calibri" w:eastAsia="Times New Roman" w:hAnsi="Calibri" w:cs="Times New Roman"/>
                <w:i/>
                <w:color w:val="000000"/>
              </w:rPr>
              <w:t xml:space="preserve">Lesson plan includes references to </w:t>
            </w:r>
            <w:r>
              <w:rPr>
                <w:rFonts w:ascii="Calibri" w:eastAsia="Times New Roman" w:hAnsi="Calibri" w:cs="Times New Roman"/>
                <w:i/>
                <w:color w:val="000000"/>
              </w:rPr>
              <w:t>the literature.</w:t>
            </w:r>
          </w:p>
          <w:p w14:paraId="3DD28718" w14:textId="77777777" w:rsidR="00E21E46" w:rsidRDefault="00E21E46" w:rsidP="00E21E46">
            <w:pPr>
              <w:spacing w:after="0" w:line="240" w:lineRule="auto"/>
              <w:rPr>
                <w:rFonts w:ascii="Calibri" w:eastAsia="Times New Roman" w:hAnsi="Calibri" w:cs="Times New Roman"/>
                <w:i/>
                <w:color w:val="000000"/>
              </w:rPr>
            </w:pPr>
          </w:p>
        </w:tc>
        <w:tc>
          <w:tcPr>
            <w:tcW w:w="2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0956F19" w14:textId="35860ED5" w:rsidR="00E21E46" w:rsidRPr="001F6A7E" w:rsidRDefault="00E21E46" w:rsidP="00E21E46">
            <w:pPr>
              <w:spacing w:after="0" w:line="240" w:lineRule="auto"/>
              <w:rPr>
                <w:rFonts w:ascii="Calibri" w:eastAsia="Times New Roman" w:hAnsi="Calibri" w:cs="Times New Roman"/>
                <w:color w:val="000000"/>
              </w:rPr>
            </w:pPr>
            <w:r w:rsidRPr="001F6A7E">
              <w:rPr>
                <w:rFonts w:ascii="Calibri" w:eastAsia="Times New Roman" w:hAnsi="Calibri" w:cs="Times New Roman"/>
                <w:color w:val="000000"/>
              </w:rPr>
              <w:t xml:space="preserve">The Lesson Plan </w:t>
            </w:r>
            <w:r>
              <w:rPr>
                <w:rFonts w:ascii="Calibri" w:eastAsia="Times New Roman" w:hAnsi="Calibri" w:cs="Times New Roman"/>
                <w:color w:val="000000"/>
              </w:rPr>
              <w:t xml:space="preserve">is an exemplar of teaching/learning strategies related to the lesson plan focus. Lesson plan includes references to the literature, with insightful synthesis of several scholarly sources. </w:t>
            </w:r>
          </w:p>
        </w:tc>
      </w:tr>
      <w:tr w:rsidR="00E21E46" w:rsidRPr="00FF3C5B" w14:paraId="24B21BD6" w14:textId="77777777" w:rsidTr="00C57D75">
        <w:trPr>
          <w:trHeight w:val="893"/>
        </w:trPr>
        <w:tc>
          <w:tcPr>
            <w:tcW w:w="148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F427138" w14:textId="77777777" w:rsidR="00113924" w:rsidRDefault="00776BDF" w:rsidP="00C57D75">
            <w:pPr>
              <w:spacing w:after="0" w:line="240" w:lineRule="auto"/>
              <w:rPr>
                <w:rFonts w:eastAsia="Times New Roman" w:cs="Times New Roman"/>
                <w:b/>
                <w:bCs/>
                <w:color w:val="000000"/>
                <w:szCs w:val="20"/>
              </w:rPr>
            </w:pPr>
            <w:r>
              <w:rPr>
                <w:rFonts w:eastAsia="Times New Roman" w:cs="Times New Roman"/>
                <w:b/>
                <w:bCs/>
                <w:color w:val="000000"/>
                <w:szCs w:val="20"/>
              </w:rPr>
              <w:t>Community of Learning</w:t>
            </w:r>
          </w:p>
          <w:p w14:paraId="2789A9B1" w14:textId="337CBA62" w:rsidR="00E21E46" w:rsidRPr="00FB341F" w:rsidRDefault="00E21E46" w:rsidP="00C57D75">
            <w:pPr>
              <w:spacing w:after="0" w:line="240" w:lineRule="auto"/>
              <w:rPr>
                <w:rFonts w:eastAsia="Times New Roman" w:cs="Times New Roman"/>
                <w:b/>
                <w:bCs/>
                <w:color w:val="000000"/>
                <w:szCs w:val="20"/>
              </w:rPr>
            </w:pPr>
            <w:r>
              <w:rPr>
                <w:rFonts w:eastAsia="Times New Roman" w:cs="Times New Roman"/>
                <w:b/>
                <w:bCs/>
                <w:color w:val="000000"/>
                <w:szCs w:val="20"/>
              </w:rPr>
              <w:t>5%</w:t>
            </w:r>
          </w:p>
        </w:tc>
        <w:tc>
          <w:tcPr>
            <w:tcW w:w="183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A91D7" w14:textId="155F058C" w:rsidR="00113924" w:rsidRPr="001F6A7E" w:rsidRDefault="00113924" w:rsidP="00776BDF">
            <w:pPr>
              <w:spacing w:after="0" w:line="240" w:lineRule="auto"/>
              <w:rPr>
                <w:rFonts w:eastAsia="Times New Roman" w:cs="Times New Roman"/>
                <w:b/>
                <w:bCs/>
                <w:color w:val="000000"/>
                <w:szCs w:val="20"/>
              </w:rPr>
            </w:pPr>
            <w:r w:rsidRPr="001F6A7E">
              <w:rPr>
                <w:rFonts w:ascii="Calibri" w:eastAsia="Times New Roman" w:hAnsi="Calibri" w:cs="Times New Roman"/>
                <w:color w:val="000000"/>
              </w:rPr>
              <w:t xml:space="preserve">The </w:t>
            </w:r>
            <w:r>
              <w:rPr>
                <w:rFonts w:ascii="Calibri" w:eastAsia="Times New Roman" w:hAnsi="Calibri" w:cs="Times New Roman"/>
                <w:color w:val="000000"/>
              </w:rPr>
              <w:t>Lesson Plan does not integrate</w:t>
            </w:r>
            <w:r w:rsidRPr="001F6A7E">
              <w:rPr>
                <w:rFonts w:ascii="Calibri" w:eastAsia="Times New Roman" w:hAnsi="Calibri" w:cs="Times New Roman"/>
                <w:color w:val="000000"/>
              </w:rPr>
              <w:t xml:space="preserve"> principles of</w:t>
            </w:r>
            <w:r>
              <w:rPr>
                <w:rFonts w:ascii="Calibri" w:eastAsia="Times New Roman" w:hAnsi="Calibri" w:cs="Times New Roman"/>
                <w:color w:val="000000"/>
              </w:rPr>
              <w:t xml:space="preserve"> </w:t>
            </w:r>
            <w:r w:rsidR="00776BDF">
              <w:rPr>
                <w:rFonts w:ascii="Calibri" w:eastAsia="Times New Roman" w:hAnsi="Calibri" w:cs="Times New Roman"/>
                <w:color w:val="000000"/>
              </w:rPr>
              <w:t>learning communities.</w:t>
            </w:r>
          </w:p>
        </w:tc>
        <w:tc>
          <w:tcPr>
            <w:tcW w:w="1890" w:type="dxa"/>
            <w:tcBorders>
              <w:top w:val="single" w:sz="4" w:space="0" w:color="000000"/>
              <w:left w:val="single" w:sz="4" w:space="0" w:color="000000"/>
              <w:bottom w:val="single" w:sz="4" w:space="0" w:color="000000"/>
              <w:right w:val="single" w:sz="4" w:space="0" w:color="000000"/>
            </w:tcBorders>
          </w:tcPr>
          <w:p w14:paraId="2BD9A6AB" w14:textId="243FB8EF" w:rsidR="00776BDF" w:rsidRPr="001F6A7E" w:rsidRDefault="00113924" w:rsidP="00776BDF">
            <w:pPr>
              <w:spacing w:after="0" w:line="240" w:lineRule="auto"/>
              <w:ind w:left="72"/>
              <w:rPr>
                <w:rFonts w:eastAsia="Times New Roman" w:cs="Times New Roman"/>
                <w:b/>
                <w:szCs w:val="24"/>
              </w:rPr>
            </w:pPr>
            <w:r w:rsidRPr="001F6A7E">
              <w:rPr>
                <w:rFonts w:ascii="Calibri" w:eastAsia="Times New Roman" w:hAnsi="Calibri" w:cs="Times New Roman"/>
                <w:color w:val="000000"/>
              </w:rPr>
              <w:t xml:space="preserve">The </w:t>
            </w:r>
            <w:r>
              <w:rPr>
                <w:rFonts w:ascii="Calibri" w:eastAsia="Times New Roman" w:hAnsi="Calibri" w:cs="Times New Roman"/>
                <w:color w:val="000000"/>
              </w:rPr>
              <w:t>Lesson Plan partially</w:t>
            </w:r>
            <w:r w:rsidRPr="001F6A7E">
              <w:rPr>
                <w:rFonts w:ascii="Calibri" w:eastAsia="Times New Roman" w:hAnsi="Calibri" w:cs="Times New Roman"/>
                <w:color w:val="000000"/>
              </w:rPr>
              <w:t xml:space="preserve"> integrates</w:t>
            </w:r>
            <w:r>
              <w:rPr>
                <w:rFonts w:ascii="Calibri" w:eastAsia="Times New Roman" w:hAnsi="Calibri" w:cs="Times New Roman"/>
                <w:color w:val="000000"/>
              </w:rPr>
              <w:t xml:space="preserve"> </w:t>
            </w:r>
            <w:r w:rsidRPr="001F6A7E">
              <w:rPr>
                <w:rFonts w:ascii="Calibri" w:eastAsia="Times New Roman" w:hAnsi="Calibri" w:cs="Times New Roman"/>
                <w:color w:val="000000"/>
              </w:rPr>
              <w:t>principles of</w:t>
            </w:r>
            <w:r>
              <w:rPr>
                <w:rFonts w:ascii="Calibri" w:eastAsia="Times New Roman" w:hAnsi="Calibri" w:cs="Times New Roman"/>
                <w:color w:val="000000"/>
              </w:rPr>
              <w:t xml:space="preserve"> </w:t>
            </w:r>
            <w:r w:rsidR="00776BDF">
              <w:rPr>
                <w:rFonts w:ascii="Calibri" w:eastAsia="Times New Roman" w:hAnsi="Calibri" w:cs="Times New Roman"/>
                <w:color w:val="000000"/>
              </w:rPr>
              <w:t>learning communities.</w:t>
            </w:r>
          </w:p>
          <w:p w14:paraId="57DBC57D" w14:textId="2627D4FB" w:rsidR="00113924" w:rsidRPr="001F6A7E" w:rsidRDefault="00113924" w:rsidP="00C57D75">
            <w:pPr>
              <w:spacing w:after="0" w:line="240" w:lineRule="auto"/>
              <w:ind w:left="72"/>
              <w:rPr>
                <w:rFonts w:eastAsia="Times New Roman" w:cs="Times New Roman"/>
                <w:b/>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20" w:type="dxa"/>
              <w:bottom w:w="0" w:type="dxa"/>
              <w:right w:w="120" w:type="dxa"/>
            </w:tcMar>
          </w:tcPr>
          <w:p w14:paraId="25341E4F" w14:textId="6754CECA" w:rsidR="00113924" w:rsidRDefault="00113924" w:rsidP="00C57D75">
            <w:pPr>
              <w:spacing w:after="0" w:line="240" w:lineRule="auto"/>
              <w:rPr>
                <w:rFonts w:ascii="Calibri" w:eastAsia="Times New Roman" w:hAnsi="Calibri" w:cs="Times New Roman"/>
                <w:i/>
                <w:color w:val="000000"/>
              </w:rPr>
            </w:pPr>
            <w:r>
              <w:rPr>
                <w:rFonts w:ascii="Calibri" w:eastAsia="Times New Roman" w:hAnsi="Calibri" w:cs="Times New Roman"/>
                <w:i/>
                <w:color w:val="000000"/>
              </w:rPr>
              <w:t xml:space="preserve">The Lesson Plan clearly integrates principles of </w:t>
            </w:r>
            <w:r w:rsidR="00776BDF">
              <w:rPr>
                <w:rFonts w:ascii="Calibri" w:eastAsia="Times New Roman" w:hAnsi="Calibri" w:cs="Times New Roman"/>
                <w:i/>
                <w:color w:val="000000"/>
              </w:rPr>
              <w:t xml:space="preserve">learning communities, </w:t>
            </w:r>
          </w:p>
          <w:p w14:paraId="5B7B84A1" w14:textId="5AD385E6" w:rsidR="00113924" w:rsidRDefault="00113924" w:rsidP="00C57D75">
            <w:pPr>
              <w:spacing w:after="0" w:line="240" w:lineRule="auto"/>
              <w:rPr>
                <w:rFonts w:eastAsia="Times New Roman" w:cs="Times New Roman"/>
                <w:b/>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3AC55B" w14:textId="2DF58800" w:rsidR="00113924" w:rsidRPr="00776BDF" w:rsidRDefault="00113924" w:rsidP="00776BDF">
            <w:pPr>
              <w:spacing w:after="0" w:line="240" w:lineRule="auto"/>
              <w:rPr>
                <w:rFonts w:ascii="Calibri" w:eastAsia="Times New Roman" w:hAnsi="Calibri" w:cs="Times New Roman"/>
                <w:color w:val="000000"/>
              </w:rPr>
            </w:pPr>
            <w:r w:rsidRPr="001F6A7E">
              <w:rPr>
                <w:rFonts w:ascii="Calibri" w:eastAsia="Times New Roman" w:hAnsi="Calibri" w:cs="Times New Roman"/>
                <w:color w:val="000000"/>
              </w:rPr>
              <w:t xml:space="preserve">The Lesson Plan </w:t>
            </w:r>
            <w:r>
              <w:rPr>
                <w:rFonts w:ascii="Calibri" w:eastAsia="Times New Roman" w:hAnsi="Calibri" w:cs="Times New Roman"/>
                <w:color w:val="000000"/>
              </w:rPr>
              <w:t xml:space="preserve">is an exemplar of </w:t>
            </w:r>
            <w:r w:rsidR="00776BDF">
              <w:rPr>
                <w:rFonts w:ascii="Calibri" w:eastAsia="Times New Roman" w:hAnsi="Calibri" w:cs="Times New Roman"/>
                <w:color w:val="000000"/>
              </w:rPr>
              <w:t xml:space="preserve">learning community principles, synthesizing several scholarly sources into the analysis of these principles. Expands the conversation on learning community principles. </w:t>
            </w:r>
          </w:p>
        </w:tc>
      </w:tr>
      <w:tr w:rsidR="00E21E46" w:rsidRPr="00FF3C5B" w14:paraId="22792358" w14:textId="77777777" w:rsidTr="00C57D75">
        <w:trPr>
          <w:trHeight w:val="893"/>
        </w:trPr>
        <w:tc>
          <w:tcPr>
            <w:tcW w:w="148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873FD5" w14:textId="77777777" w:rsidR="00113924" w:rsidRDefault="00776BDF" w:rsidP="00C57D75">
            <w:pPr>
              <w:spacing w:after="0" w:line="240" w:lineRule="auto"/>
              <w:rPr>
                <w:rFonts w:eastAsia="Times New Roman" w:cs="Times New Roman"/>
                <w:b/>
                <w:szCs w:val="24"/>
              </w:rPr>
            </w:pPr>
            <w:r>
              <w:rPr>
                <w:rFonts w:eastAsia="Times New Roman" w:cs="Times New Roman"/>
                <w:b/>
                <w:szCs w:val="24"/>
              </w:rPr>
              <w:t>Adult Learning Theory</w:t>
            </w:r>
          </w:p>
          <w:p w14:paraId="5FE2AA3F" w14:textId="21FF8161" w:rsidR="00E21E46" w:rsidRPr="00FB341F" w:rsidRDefault="00E21E46" w:rsidP="00C57D75">
            <w:pPr>
              <w:spacing w:after="0" w:line="240" w:lineRule="auto"/>
              <w:rPr>
                <w:rFonts w:eastAsia="Times New Roman" w:cs="Times New Roman"/>
                <w:b/>
                <w:bCs/>
                <w:color w:val="000000"/>
                <w:szCs w:val="20"/>
              </w:rPr>
            </w:pPr>
            <w:r>
              <w:rPr>
                <w:rFonts w:eastAsia="Times New Roman" w:cs="Times New Roman"/>
                <w:b/>
                <w:szCs w:val="24"/>
              </w:rPr>
              <w:t>5%</w:t>
            </w:r>
          </w:p>
        </w:tc>
        <w:tc>
          <w:tcPr>
            <w:tcW w:w="183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5AA13FF" w14:textId="0BA3BE44" w:rsidR="00113924" w:rsidRPr="001F6A7E" w:rsidRDefault="00113924" w:rsidP="00776BDF">
            <w:pPr>
              <w:spacing w:after="0" w:line="240" w:lineRule="auto"/>
              <w:ind w:left="12"/>
              <w:rPr>
                <w:rFonts w:eastAsia="Times New Roman" w:cs="Times New Roman"/>
                <w:b/>
                <w:bCs/>
                <w:color w:val="000000"/>
                <w:szCs w:val="20"/>
              </w:rPr>
            </w:pPr>
            <w:r>
              <w:rPr>
                <w:rFonts w:ascii="Calibri" w:eastAsia="Times New Roman" w:hAnsi="Calibri" w:cs="Times New Roman"/>
                <w:color w:val="000000"/>
              </w:rPr>
              <w:t>The Lesson Plan does not integrate</w:t>
            </w:r>
            <w:r w:rsidRPr="001F6A7E">
              <w:rPr>
                <w:rFonts w:ascii="Calibri" w:eastAsia="Times New Roman" w:hAnsi="Calibri" w:cs="Times New Roman"/>
                <w:color w:val="000000"/>
              </w:rPr>
              <w:t xml:space="preserve"> </w:t>
            </w:r>
            <w:r w:rsidR="00776BDF">
              <w:rPr>
                <w:rFonts w:ascii="Calibri" w:eastAsia="Times New Roman" w:hAnsi="Calibri" w:cs="Times New Roman"/>
                <w:color w:val="000000"/>
              </w:rPr>
              <w:t>adult learning theory.</w:t>
            </w:r>
          </w:p>
        </w:tc>
        <w:tc>
          <w:tcPr>
            <w:tcW w:w="1890" w:type="dxa"/>
            <w:tcBorders>
              <w:top w:val="single" w:sz="4" w:space="0" w:color="000000"/>
              <w:left w:val="single" w:sz="4" w:space="0" w:color="000000"/>
              <w:bottom w:val="single" w:sz="4" w:space="0" w:color="000000"/>
              <w:right w:val="single" w:sz="4" w:space="0" w:color="000000"/>
            </w:tcBorders>
          </w:tcPr>
          <w:p w14:paraId="38CDE0B3" w14:textId="4E4F05E1" w:rsidR="00113924" w:rsidRPr="001F6A7E" w:rsidRDefault="00113924" w:rsidP="00776BDF">
            <w:pPr>
              <w:spacing w:after="0" w:line="240" w:lineRule="auto"/>
              <w:ind w:left="95"/>
              <w:rPr>
                <w:rFonts w:eastAsia="Times New Roman" w:cs="Times New Roman"/>
                <w:b/>
                <w:szCs w:val="24"/>
              </w:rPr>
            </w:pPr>
            <w:r w:rsidRPr="001F6A7E">
              <w:rPr>
                <w:rFonts w:ascii="Calibri" w:eastAsia="Times New Roman" w:hAnsi="Calibri" w:cs="Times New Roman"/>
                <w:color w:val="000000"/>
              </w:rPr>
              <w:t xml:space="preserve">The Lesson Plan </w:t>
            </w:r>
            <w:r w:rsidR="00776BDF">
              <w:rPr>
                <w:rFonts w:ascii="Calibri" w:eastAsia="Times New Roman" w:hAnsi="Calibri" w:cs="Times New Roman"/>
                <w:color w:val="000000"/>
              </w:rPr>
              <w:t xml:space="preserve">partially </w:t>
            </w:r>
            <w:r w:rsidRPr="001F6A7E">
              <w:rPr>
                <w:rFonts w:ascii="Calibri" w:eastAsia="Times New Roman" w:hAnsi="Calibri" w:cs="Times New Roman"/>
                <w:color w:val="000000"/>
              </w:rPr>
              <w:t>integr</w:t>
            </w:r>
            <w:r>
              <w:rPr>
                <w:rFonts w:ascii="Calibri" w:eastAsia="Times New Roman" w:hAnsi="Calibri" w:cs="Times New Roman"/>
                <w:color w:val="000000"/>
              </w:rPr>
              <w:t xml:space="preserve">ates </w:t>
            </w:r>
            <w:r w:rsidR="00776BDF">
              <w:rPr>
                <w:rFonts w:ascii="Calibri" w:eastAsia="Times New Roman" w:hAnsi="Calibri" w:cs="Times New Roman"/>
                <w:color w:val="000000"/>
              </w:rPr>
              <w:t>adult learning theory, with unclear connections between adult learning principles and the lesson plan.</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20" w:type="dxa"/>
              <w:bottom w:w="0" w:type="dxa"/>
              <w:right w:w="120" w:type="dxa"/>
            </w:tcMar>
          </w:tcPr>
          <w:p w14:paraId="4D31FC4F" w14:textId="3106E299" w:rsidR="00113924" w:rsidRDefault="00113924" w:rsidP="00776BDF">
            <w:pPr>
              <w:spacing w:after="0" w:line="240" w:lineRule="auto"/>
              <w:rPr>
                <w:rFonts w:eastAsia="Times New Roman" w:cs="Times New Roman"/>
                <w:b/>
                <w:szCs w:val="24"/>
              </w:rPr>
            </w:pPr>
            <w:r>
              <w:rPr>
                <w:rFonts w:ascii="Calibri" w:eastAsia="Times New Roman" w:hAnsi="Calibri" w:cs="Times New Roman"/>
                <w:i/>
                <w:color w:val="000000"/>
              </w:rPr>
              <w:t xml:space="preserve">The Lesson Plan clearly integrates </w:t>
            </w:r>
            <w:r w:rsidR="00776BDF">
              <w:rPr>
                <w:rFonts w:ascii="Calibri" w:eastAsia="Times New Roman" w:hAnsi="Calibri" w:cs="Times New Roman"/>
                <w:i/>
                <w:color w:val="000000"/>
              </w:rPr>
              <w:t>adult learning theory, with references to the literature to support integration of these principles.</w:t>
            </w:r>
          </w:p>
        </w:tc>
        <w:tc>
          <w:tcPr>
            <w:tcW w:w="2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A92EE8" w14:textId="350BA35C" w:rsidR="00113924" w:rsidRPr="001F6A7E" w:rsidRDefault="00776BDF" w:rsidP="00776BDF">
            <w:pPr>
              <w:spacing w:after="0" w:line="240" w:lineRule="auto"/>
              <w:ind w:left="48"/>
              <w:rPr>
                <w:rFonts w:eastAsia="Times New Roman" w:cs="Times New Roman"/>
                <w:b/>
                <w:szCs w:val="24"/>
              </w:rPr>
            </w:pPr>
            <w:r w:rsidRPr="001F6A7E">
              <w:rPr>
                <w:rFonts w:ascii="Calibri" w:eastAsia="Times New Roman" w:hAnsi="Calibri" w:cs="Times New Roman"/>
                <w:color w:val="000000"/>
              </w:rPr>
              <w:t xml:space="preserve">The Lesson Plan </w:t>
            </w:r>
            <w:r>
              <w:rPr>
                <w:rFonts w:ascii="Calibri" w:eastAsia="Times New Roman" w:hAnsi="Calibri" w:cs="Times New Roman"/>
                <w:color w:val="000000"/>
              </w:rPr>
              <w:t>is an exemplar of adult learning theory in action, synthesizing several scholarly sources into the analysis of adult learning principles. Expands the conversation on adult learning.</w:t>
            </w:r>
          </w:p>
        </w:tc>
      </w:tr>
      <w:tr w:rsidR="00E21E46" w:rsidRPr="00FF3C5B" w14:paraId="76A2349C" w14:textId="77777777" w:rsidTr="00C57D75">
        <w:trPr>
          <w:trHeight w:val="893"/>
        </w:trPr>
        <w:tc>
          <w:tcPr>
            <w:tcW w:w="148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CA8E1CF" w14:textId="77777777" w:rsidR="00113924" w:rsidRDefault="00113924" w:rsidP="00C57D75">
            <w:pPr>
              <w:spacing w:after="0" w:line="240" w:lineRule="auto"/>
              <w:ind w:left="84"/>
              <w:rPr>
                <w:rFonts w:eastAsia="Times New Roman" w:cs="Times New Roman"/>
                <w:b/>
                <w:bCs/>
                <w:color w:val="000000"/>
                <w:szCs w:val="20"/>
              </w:rPr>
            </w:pPr>
            <w:r>
              <w:rPr>
                <w:rFonts w:eastAsia="Times New Roman" w:cs="Times New Roman"/>
                <w:b/>
                <w:bCs/>
                <w:color w:val="000000"/>
                <w:szCs w:val="20"/>
              </w:rPr>
              <w:t>APA/Writing</w:t>
            </w:r>
          </w:p>
          <w:p w14:paraId="1C4DAF21" w14:textId="7A66282C" w:rsidR="00E21E46" w:rsidRPr="00FB341F" w:rsidRDefault="00E21E46" w:rsidP="00C57D75">
            <w:pPr>
              <w:spacing w:after="0" w:line="240" w:lineRule="auto"/>
              <w:ind w:left="84"/>
              <w:rPr>
                <w:rFonts w:eastAsia="Times New Roman" w:cs="Times New Roman"/>
                <w:b/>
                <w:bCs/>
                <w:color w:val="000000"/>
                <w:szCs w:val="20"/>
              </w:rPr>
            </w:pPr>
            <w:r>
              <w:rPr>
                <w:rFonts w:eastAsia="Times New Roman" w:cs="Times New Roman"/>
                <w:b/>
                <w:bCs/>
                <w:color w:val="000000"/>
                <w:szCs w:val="20"/>
              </w:rPr>
              <w:t>10%</w:t>
            </w:r>
          </w:p>
        </w:tc>
        <w:tc>
          <w:tcPr>
            <w:tcW w:w="1838"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443564" w14:textId="2F7137CC" w:rsidR="00113924" w:rsidRDefault="00113924" w:rsidP="00B02DD6">
            <w:pPr>
              <w:spacing w:after="0" w:line="240" w:lineRule="auto"/>
              <w:ind w:left="12"/>
              <w:rPr>
                <w:rFonts w:eastAsia="Times New Roman" w:cs="Times New Roman"/>
                <w:b/>
                <w:bCs/>
                <w:color w:val="000000"/>
                <w:szCs w:val="20"/>
              </w:rPr>
            </w:pPr>
            <w:r>
              <w:t xml:space="preserve">Lesson Plan does not follow </w:t>
            </w:r>
            <w:r w:rsidR="00B02DD6">
              <w:t xml:space="preserve">the </w:t>
            </w:r>
            <w:r>
              <w:t xml:space="preserve">template. </w:t>
            </w:r>
            <w:r w:rsidRPr="00BC336E">
              <w:t xml:space="preserve"> </w:t>
            </w:r>
            <w:r w:rsidRPr="00BC336E">
              <w:rPr>
                <w:rFonts w:eastAsia="Times New Roman" w:cs="Times New Roman"/>
                <w:bCs/>
                <w:szCs w:val="20"/>
              </w:rPr>
              <w:t xml:space="preserve">Writing is not well-organized. Several errors in grammar or </w:t>
            </w:r>
            <w:r w:rsidRPr="00BC336E">
              <w:rPr>
                <w:rFonts w:eastAsia="Times New Roman" w:cs="Times New Roman"/>
                <w:bCs/>
                <w:szCs w:val="20"/>
              </w:rPr>
              <w:lastRenderedPageBreak/>
              <w:t xml:space="preserve">composition. Sources are not cited. APA citations are not appropriately formatted.  </w:t>
            </w:r>
          </w:p>
        </w:tc>
        <w:tc>
          <w:tcPr>
            <w:tcW w:w="1890" w:type="dxa"/>
            <w:tcBorders>
              <w:top w:val="single" w:sz="4" w:space="0" w:color="000000"/>
              <w:left w:val="single" w:sz="4" w:space="0" w:color="000000"/>
              <w:bottom w:val="single" w:sz="4" w:space="0" w:color="000000"/>
              <w:right w:val="single" w:sz="4" w:space="0" w:color="000000"/>
            </w:tcBorders>
          </w:tcPr>
          <w:p w14:paraId="32C12435" w14:textId="77777777" w:rsidR="00113924" w:rsidRDefault="00113924" w:rsidP="00C57D75">
            <w:pPr>
              <w:spacing w:after="0" w:line="240" w:lineRule="auto"/>
              <w:ind w:left="95"/>
              <w:rPr>
                <w:rFonts w:eastAsia="Times New Roman" w:cs="Times New Roman"/>
                <w:b/>
                <w:szCs w:val="24"/>
              </w:rPr>
            </w:pPr>
            <w:r>
              <w:rPr>
                <w:rFonts w:eastAsia="Times New Roman" w:cs="Times New Roman"/>
                <w:bCs/>
                <w:szCs w:val="20"/>
              </w:rPr>
              <w:lastRenderedPageBreak/>
              <w:t>Lesson Plan partially follows the template. Writing is somewhat</w:t>
            </w:r>
            <w:r w:rsidRPr="00BC336E">
              <w:rPr>
                <w:rFonts w:eastAsia="Times New Roman" w:cs="Times New Roman"/>
                <w:bCs/>
                <w:szCs w:val="20"/>
              </w:rPr>
              <w:t xml:space="preserve"> organized and includes some </w:t>
            </w:r>
            <w:r w:rsidRPr="00BC336E">
              <w:rPr>
                <w:rFonts w:eastAsia="Times New Roman" w:cs="Times New Roman"/>
                <w:bCs/>
                <w:szCs w:val="20"/>
              </w:rPr>
              <w:lastRenderedPageBreak/>
              <w:t>errors in grammar or composition. Not all sources cited. APA citations are generally formatted correctly, with several errors.</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20" w:type="dxa"/>
              <w:bottom w:w="0" w:type="dxa"/>
              <w:right w:w="120" w:type="dxa"/>
            </w:tcMar>
          </w:tcPr>
          <w:p w14:paraId="3696C7DE" w14:textId="77777777" w:rsidR="00113924" w:rsidRDefault="00113924" w:rsidP="00C57D75">
            <w:pPr>
              <w:spacing w:after="0" w:line="240" w:lineRule="auto"/>
              <w:rPr>
                <w:rFonts w:ascii="Calibri" w:eastAsia="Times New Roman" w:hAnsi="Calibri" w:cs="Times New Roman"/>
                <w:i/>
                <w:color w:val="000000"/>
              </w:rPr>
            </w:pPr>
            <w:r>
              <w:rPr>
                <w:rFonts w:ascii="Calibri" w:eastAsia="Times New Roman" w:hAnsi="Calibri" w:cs="Times New Roman"/>
                <w:i/>
                <w:color w:val="000000"/>
              </w:rPr>
              <w:lastRenderedPageBreak/>
              <w:t xml:space="preserve">The Lesson Plan follows the template. Writing is well-organized and includes few (if any) errors in grammar or composition. All </w:t>
            </w:r>
            <w:r>
              <w:rPr>
                <w:rFonts w:ascii="Calibri" w:eastAsia="Times New Roman" w:hAnsi="Calibri" w:cs="Times New Roman"/>
                <w:i/>
                <w:color w:val="000000"/>
              </w:rPr>
              <w:lastRenderedPageBreak/>
              <w:t>resources are appropriately cited using APA format.</w:t>
            </w:r>
          </w:p>
        </w:tc>
        <w:tc>
          <w:tcPr>
            <w:tcW w:w="2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7E557B" w14:textId="77777777" w:rsidR="00113924" w:rsidRDefault="00113924" w:rsidP="00C57D75">
            <w:pPr>
              <w:spacing w:after="0" w:line="240" w:lineRule="auto"/>
              <w:ind w:left="48"/>
              <w:rPr>
                <w:rFonts w:eastAsia="Times New Roman" w:cs="Times New Roman"/>
                <w:b/>
                <w:szCs w:val="24"/>
              </w:rPr>
            </w:pPr>
            <w:r>
              <w:rPr>
                <w:rFonts w:eastAsia="Times New Roman" w:cs="Times New Roman"/>
                <w:szCs w:val="24"/>
              </w:rPr>
              <w:lastRenderedPageBreak/>
              <w:t>Lesson Plan follows the template.</w:t>
            </w:r>
            <w:r w:rsidRPr="000C0144">
              <w:rPr>
                <w:rFonts w:eastAsia="Times New Roman" w:cs="Times New Roman"/>
                <w:szCs w:val="24"/>
              </w:rPr>
              <w:t xml:space="preserve"> Writing is well-organized and free of errors in grammar or composition. All resources are </w:t>
            </w:r>
            <w:r w:rsidRPr="000C0144">
              <w:rPr>
                <w:rFonts w:eastAsia="Times New Roman" w:cs="Times New Roman"/>
                <w:szCs w:val="24"/>
              </w:rPr>
              <w:lastRenderedPageBreak/>
              <w:t xml:space="preserve">appropriately cited. </w:t>
            </w:r>
            <w:r>
              <w:rPr>
                <w:rFonts w:eastAsia="Times New Roman" w:cs="Times New Roman"/>
                <w:szCs w:val="24"/>
              </w:rPr>
              <w:t>No errors in APA citations.</w:t>
            </w:r>
          </w:p>
        </w:tc>
      </w:tr>
    </w:tbl>
    <w:p w14:paraId="47C93836" w14:textId="77777777" w:rsidR="00113924" w:rsidRDefault="00113924" w:rsidP="00113924">
      <w:pPr>
        <w:spacing w:after="0" w:line="240" w:lineRule="auto"/>
        <w:rPr>
          <w:rFonts w:ascii="Calibri" w:eastAsia="Times New Roman" w:hAnsi="Calibri" w:cs="Times New Roman"/>
          <w:b/>
          <w:bCs/>
          <w:color w:val="000000"/>
          <w:sz w:val="28"/>
          <w:szCs w:val="28"/>
        </w:rPr>
      </w:pPr>
    </w:p>
    <w:p w14:paraId="0D7E4D0E" w14:textId="77777777" w:rsidR="00113924" w:rsidRPr="00625A12" w:rsidRDefault="00113924" w:rsidP="00113924">
      <w:pPr>
        <w:spacing w:after="0" w:line="240" w:lineRule="auto"/>
        <w:rPr>
          <w:rFonts w:ascii="Calibri" w:eastAsia="Times New Roman" w:hAnsi="Calibri" w:cs="Times New Roman"/>
          <w:b/>
          <w:bCs/>
          <w:color w:val="000000"/>
          <w:sz w:val="28"/>
          <w:szCs w:val="28"/>
        </w:rPr>
      </w:pPr>
    </w:p>
    <w:p w14:paraId="415ED8F8" w14:textId="77777777" w:rsidR="00523A67" w:rsidRPr="00113924" w:rsidRDefault="00845ED3" w:rsidP="00113924"/>
    <w:sectPr w:rsidR="00523A67" w:rsidRPr="00113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11938"/>
    <w:multiLevelType w:val="hybridMultilevel"/>
    <w:tmpl w:val="56EE6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C3C8F"/>
    <w:multiLevelType w:val="multilevel"/>
    <w:tmpl w:val="D682BD68"/>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24"/>
    <w:rsid w:val="00113924"/>
    <w:rsid w:val="00216063"/>
    <w:rsid w:val="00250283"/>
    <w:rsid w:val="002C20E2"/>
    <w:rsid w:val="005D6C81"/>
    <w:rsid w:val="00776BDF"/>
    <w:rsid w:val="007E5054"/>
    <w:rsid w:val="00845ED3"/>
    <w:rsid w:val="0091278B"/>
    <w:rsid w:val="009C729C"/>
    <w:rsid w:val="00AE4558"/>
    <w:rsid w:val="00B02DD6"/>
    <w:rsid w:val="00BD1A0D"/>
    <w:rsid w:val="00E21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0F4C"/>
  <w15:chartTrackingRefBased/>
  <w15:docId w15:val="{D7345304-18E3-4085-AE83-3FC14709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924"/>
    <w:pPr>
      <w:spacing w:after="200" w:line="276" w:lineRule="auto"/>
    </w:pPr>
    <w:rPr>
      <w:rFonts w:eastAsiaTheme="minorEastAsia"/>
      <w:lang w:val="en-CA" w:eastAsia="en-CA"/>
    </w:rPr>
  </w:style>
  <w:style w:type="paragraph" w:styleId="Heading1">
    <w:name w:val="heading 1"/>
    <w:basedOn w:val="Normal"/>
    <w:next w:val="Normal"/>
    <w:link w:val="Heading1Char"/>
    <w:uiPriority w:val="9"/>
    <w:qFormat/>
    <w:rsid w:val="009127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39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11392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13924"/>
    <w:rPr>
      <w:rFonts w:asciiTheme="majorHAnsi" w:eastAsiaTheme="majorEastAsia" w:hAnsiTheme="majorHAnsi" w:cstheme="majorBidi"/>
      <w:b/>
      <w:bCs/>
      <w:i/>
      <w:iCs/>
      <w:color w:val="5B9BD5" w:themeColor="accent1"/>
      <w:lang w:val="en-CA" w:eastAsia="en-CA"/>
    </w:rPr>
  </w:style>
  <w:style w:type="character" w:styleId="CommentReference">
    <w:name w:val="annotation reference"/>
    <w:basedOn w:val="DefaultParagraphFont"/>
    <w:uiPriority w:val="99"/>
    <w:unhideWhenUsed/>
    <w:rsid w:val="00113924"/>
    <w:rPr>
      <w:sz w:val="16"/>
      <w:szCs w:val="16"/>
    </w:rPr>
  </w:style>
  <w:style w:type="paragraph" w:styleId="CommentText">
    <w:name w:val="annotation text"/>
    <w:basedOn w:val="Normal"/>
    <w:link w:val="CommentTextChar"/>
    <w:uiPriority w:val="99"/>
    <w:unhideWhenUsed/>
    <w:rsid w:val="00113924"/>
    <w:pPr>
      <w:spacing w:line="240" w:lineRule="auto"/>
    </w:pPr>
    <w:rPr>
      <w:sz w:val="20"/>
      <w:szCs w:val="20"/>
    </w:rPr>
  </w:style>
  <w:style w:type="character" w:customStyle="1" w:styleId="CommentTextChar">
    <w:name w:val="Comment Text Char"/>
    <w:basedOn w:val="DefaultParagraphFont"/>
    <w:link w:val="CommentText"/>
    <w:uiPriority w:val="99"/>
    <w:rsid w:val="00113924"/>
    <w:rPr>
      <w:rFonts w:eastAsiaTheme="minorEastAsia"/>
      <w:sz w:val="20"/>
      <w:szCs w:val="20"/>
      <w:lang w:val="en-CA" w:eastAsia="en-CA"/>
    </w:rPr>
  </w:style>
  <w:style w:type="paragraph" w:styleId="BalloonText">
    <w:name w:val="Balloon Text"/>
    <w:basedOn w:val="Normal"/>
    <w:link w:val="BalloonTextChar"/>
    <w:uiPriority w:val="99"/>
    <w:semiHidden/>
    <w:unhideWhenUsed/>
    <w:rsid w:val="00113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924"/>
    <w:rPr>
      <w:rFonts w:ascii="Segoe UI" w:eastAsiaTheme="minorEastAsia" w:hAnsi="Segoe UI" w:cs="Segoe UI"/>
      <w:sz w:val="18"/>
      <w:szCs w:val="18"/>
      <w:lang w:val="en-CA" w:eastAsia="en-CA"/>
    </w:rPr>
  </w:style>
  <w:style w:type="character" w:customStyle="1" w:styleId="Heading2Char">
    <w:name w:val="Heading 2 Char"/>
    <w:basedOn w:val="DefaultParagraphFont"/>
    <w:link w:val="Heading2"/>
    <w:uiPriority w:val="9"/>
    <w:rsid w:val="00113924"/>
    <w:rPr>
      <w:rFonts w:asciiTheme="majorHAnsi" w:eastAsiaTheme="majorEastAsia" w:hAnsiTheme="majorHAnsi" w:cstheme="majorBidi"/>
      <w:color w:val="2E74B5" w:themeColor="accent1" w:themeShade="BF"/>
      <w:sz w:val="26"/>
      <w:szCs w:val="26"/>
      <w:lang w:val="en-CA" w:eastAsia="en-CA"/>
    </w:rPr>
  </w:style>
  <w:style w:type="paragraph" w:styleId="ListParagraph">
    <w:name w:val="List Paragraph"/>
    <w:basedOn w:val="Normal"/>
    <w:uiPriority w:val="34"/>
    <w:qFormat/>
    <w:rsid w:val="00216063"/>
    <w:pPr>
      <w:ind w:left="720"/>
      <w:contextualSpacing/>
    </w:pPr>
  </w:style>
  <w:style w:type="character" w:customStyle="1" w:styleId="Heading1Char">
    <w:name w:val="Heading 1 Char"/>
    <w:basedOn w:val="DefaultParagraphFont"/>
    <w:link w:val="Heading1"/>
    <w:uiPriority w:val="9"/>
    <w:rsid w:val="0091278B"/>
    <w:rPr>
      <w:rFonts w:asciiTheme="majorHAnsi" w:eastAsiaTheme="majorEastAsia" w:hAnsiTheme="majorHAnsi" w:cstheme="majorBidi"/>
      <w:color w:val="2E74B5" w:themeColor="accent1" w:themeShade="BF"/>
      <w:sz w:val="32"/>
      <w:szCs w:val="3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TWU</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Penfold Navarro</dc:creator>
  <cp:keywords/>
  <dc:description/>
  <cp:lastModifiedBy>kelly warnock</cp:lastModifiedBy>
  <cp:revision>3</cp:revision>
  <dcterms:created xsi:type="dcterms:W3CDTF">2020-06-18T19:17:00Z</dcterms:created>
  <dcterms:modified xsi:type="dcterms:W3CDTF">2020-06-18T19:17:00Z</dcterms:modified>
</cp:coreProperties>
</file>